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4D3110" w14:textId="77777777" w:rsidR="005D3503" w:rsidRDefault="005D3503" w:rsidP="005D3503">
      <w:pPr>
        <w:rPr>
          <w:b/>
          <w:sz w:val="28"/>
        </w:rPr>
      </w:pPr>
      <w:bookmarkStart w:id="0" w:name="_GoBack"/>
      <w:bookmarkEnd w:id="0"/>
    </w:p>
    <w:p w14:paraId="2260345E" w14:textId="77777777" w:rsidR="005D3503" w:rsidRDefault="005D3503" w:rsidP="005D3503">
      <w:pPr>
        <w:rPr>
          <w:b/>
          <w:sz w:val="28"/>
        </w:rPr>
      </w:pPr>
    </w:p>
    <w:p w14:paraId="5FC5AFDF" w14:textId="77777777" w:rsidR="005D3503" w:rsidRDefault="005D3503" w:rsidP="005D3503">
      <w:pPr>
        <w:rPr>
          <w:b/>
          <w:sz w:val="28"/>
        </w:rPr>
      </w:pPr>
    </w:p>
    <w:p w14:paraId="3DF8E0EB" w14:textId="77777777" w:rsidR="005D3503" w:rsidRDefault="005D3503" w:rsidP="005D3503">
      <w:pPr>
        <w:rPr>
          <w:b/>
          <w:sz w:val="28"/>
        </w:rPr>
      </w:pPr>
    </w:p>
    <w:p w14:paraId="0FD96839" w14:textId="77777777" w:rsidR="005D3503" w:rsidRDefault="005D3503" w:rsidP="005D3503">
      <w:pPr>
        <w:rPr>
          <w:b/>
          <w:sz w:val="28"/>
        </w:rPr>
      </w:pPr>
    </w:p>
    <w:p w14:paraId="228005CF" w14:textId="77777777" w:rsidR="005D3503" w:rsidRPr="005D3503" w:rsidRDefault="35EB92B4" w:rsidP="35EB92B4">
      <w:pPr>
        <w:rPr>
          <w:b/>
          <w:bCs/>
          <w:sz w:val="40"/>
          <w:szCs w:val="40"/>
        </w:rPr>
      </w:pPr>
      <w:r w:rsidRPr="35EB92B4">
        <w:rPr>
          <w:b/>
          <w:bCs/>
          <w:sz w:val="40"/>
          <w:szCs w:val="40"/>
        </w:rPr>
        <w:t>Anvendelse af webservices på Datafordeleren.</w:t>
      </w:r>
    </w:p>
    <w:p w14:paraId="246BAB65" w14:textId="0725F40A" w:rsidR="005D3503" w:rsidRDefault="6ED3B743" w:rsidP="005D3503">
      <w:r>
        <w:t>Version 1.1</w:t>
      </w:r>
    </w:p>
    <w:p w14:paraId="519B0952" w14:textId="77777777" w:rsidR="005D3503" w:rsidRDefault="005D3503" w:rsidP="005D3503">
      <w:pPr>
        <w:pStyle w:val="Overskrift1"/>
      </w:pPr>
      <w:bookmarkStart w:id="1" w:name="_Toc430957006"/>
    </w:p>
    <w:p w14:paraId="43C18181" w14:textId="77777777" w:rsidR="005D3503" w:rsidRDefault="35EB92B4" w:rsidP="005D3503">
      <w:pPr>
        <w:pStyle w:val="Overskrift1"/>
      </w:pPr>
      <w:bookmarkStart w:id="2" w:name="_Toc491423212"/>
      <w:r>
        <w:t>Versions historik</w:t>
      </w:r>
      <w:bookmarkEnd w:id="1"/>
      <w:bookmarkEnd w:id="2"/>
    </w:p>
    <w:p w14:paraId="71920F39" w14:textId="77777777" w:rsidR="005D3503" w:rsidRDefault="005D3503" w:rsidP="005D3503"/>
    <w:tbl>
      <w:tblPr>
        <w:tblStyle w:val="Tabel-Enkelt1"/>
        <w:tblW w:w="0" w:type="auto"/>
        <w:tblLook w:val="04A0" w:firstRow="1" w:lastRow="0" w:firstColumn="1" w:lastColumn="0" w:noHBand="0" w:noVBand="1"/>
      </w:tblPr>
      <w:tblGrid>
        <w:gridCol w:w="1179"/>
        <w:gridCol w:w="850"/>
        <w:gridCol w:w="5881"/>
        <w:gridCol w:w="1728"/>
      </w:tblGrid>
      <w:tr w:rsidR="00315B3E" w:rsidRPr="00FB280C" w14:paraId="38939374" w14:textId="77777777" w:rsidTr="6ED3B743">
        <w:trPr>
          <w:cnfStyle w:val="100000000000" w:firstRow="1" w:lastRow="0" w:firstColumn="0" w:lastColumn="0" w:oddVBand="0" w:evenVBand="0" w:oddHBand="0" w:evenHBand="0" w:firstRowFirstColumn="0" w:firstRowLastColumn="0" w:lastRowFirstColumn="0" w:lastRowLastColumn="0"/>
        </w:trPr>
        <w:tc>
          <w:tcPr>
            <w:tcW w:w="1276" w:type="dxa"/>
          </w:tcPr>
          <w:p w14:paraId="0B5EE3FD" w14:textId="77777777" w:rsidR="00315B3E" w:rsidRPr="00FB280C" w:rsidRDefault="35EB92B4" w:rsidP="35EB92B4">
            <w:pPr>
              <w:rPr>
                <w:b/>
                <w:bCs/>
              </w:rPr>
            </w:pPr>
            <w:r w:rsidRPr="35EB92B4">
              <w:rPr>
                <w:b/>
                <w:bCs/>
              </w:rPr>
              <w:t>Dato</w:t>
            </w:r>
          </w:p>
        </w:tc>
        <w:tc>
          <w:tcPr>
            <w:tcW w:w="562" w:type="dxa"/>
          </w:tcPr>
          <w:p w14:paraId="525D1223" w14:textId="77777777" w:rsidR="00315B3E" w:rsidRPr="00FB280C" w:rsidRDefault="35EB92B4" w:rsidP="35EB92B4">
            <w:pPr>
              <w:rPr>
                <w:b/>
                <w:bCs/>
              </w:rPr>
            </w:pPr>
            <w:r w:rsidRPr="35EB92B4">
              <w:rPr>
                <w:b/>
                <w:bCs/>
              </w:rPr>
              <w:t>Version</w:t>
            </w:r>
          </w:p>
        </w:tc>
        <w:tc>
          <w:tcPr>
            <w:tcW w:w="5922" w:type="dxa"/>
          </w:tcPr>
          <w:p w14:paraId="578DAF84" w14:textId="77777777" w:rsidR="00315B3E" w:rsidRPr="00FB280C" w:rsidRDefault="35EB92B4" w:rsidP="35EB92B4">
            <w:pPr>
              <w:rPr>
                <w:b/>
                <w:bCs/>
              </w:rPr>
            </w:pPr>
            <w:r w:rsidRPr="35EB92B4">
              <w:rPr>
                <w:b/>
                <w:bCs/>
              </w:rPr>
              <w:t>Bemærkning</w:t>
            </w:r>
          </w:p>
        </w:tc>
        <w:tc>
          <w:tcPr>
            <w:tcW w:w="1878" w:type="dxa"/>
          </w:tcPr>
          <w:p w14:paraId="71933CE2" w14:textId="77777777" w:rsidR="00315B3E" w:rsidRDefault="35EB92B4" w:rsidP="35EB92B4">
            <w:pPr>
              <w:rPr>
                <w:b/>
                <w:bCs/>
              </w:rPr>
            </w:pPr>
            <w:r w:rsidRPr="35EB92B4">
              <w:rPr>
                <w:b/>
                <w:bCs/>
              </w:rPr>
              <w:t>Initialer</w:t>
            </w:r>
          </w:p>
        </w:tc>
      </w:tr>
      <w:tr w:rsidR="00315B3E" w14:paraId="0994BF5D" w14:textId="77777777" w:rsidTr="6ED3B743">
        <w:tc>
          <w:tcPr>
            <w:tcW w:w="1276" w:type="dxa"/>
          </w:tcPr>
          <w:p w14:paraId="77E9F77E" w14:textId="77777777" w:rsidR="00315B3E" w:rsidRDefault="6ED3B743" w:rsidP="005D3503">
            <w:r>
              <w:t>14-07-2017</w:t>
            </w:r>
          </w:p>
          <w:p w14:paraId="3854C6FC" w14:textId="462EE0E1" w:rsidR="007A67E0" w:rsidRDefault="007A67E0" w:rsidP="005D3503">
            <w:r>
              <w:br/>
            </w:r>
            <w:r w:rsidR="5E7F85F5">
              <w:t>25-08-2017</w:t>
            </w:r>
          </w:p>
          <w:p w14:paraId="14736DDF" w14:textId="25ECD5AE" w:rsidR="007A67E0" w:rsidRDefault="6ED3B743" w:rsidP="5E7F85F5">
            <w:r>
              <w:t>12-06-2018</w:t>
            </w:r>
          </w:p>
          <w:p w14:paraId="108C8B9B" w14:textId="09B1B717" w:rsidR="007A67E0" w:rsidRDefault="6ED3B743" w:rsidP="5E7F85F5">
            <w:r>
              <w:t>14-08-2018</w:t>
            </w:r>
          </w:p>
        </w:tc>
        <w:tc>
          <w:tcPr>
            <w:tcW w:w="562" w:type="dxa"/>
          </w:tcPr>
          <w:p w14:paraId="355A8F9E" w14:textId="77777777" w:rsidR="00315B3E" w:rsidRDefault="6ED3B743" w:rsidP="005D3503">
            <w:r>
              <w:t>0.3</w:t>
            </w:r>
          </w:p>
          <w:p w14:paraId="760A1741" w14:textId="062C467F" w:rsidR="007A67E0" w:rsidRDefault="007A67E0" w:rsidP="005D3503">
            <w:r>
              <w:br/>
            </w:r>
            <w:r w:rsidR="5E7F85F5">
              <w:t>0.8</w:t>
            </w:r>
          </w:p>
          <w:p w14:paraId="73BC2ADA" w14:textId="4BA12568" w:rsidR="007A67E0" w:rsidRDefault="6ED3B743" w:rsidP="5E7F85F5">
            <w:r>
              <w:t>1.0</w:t>
            </w:r>
          </w:p>
          <w:p w14:paraId="7AD47134" w14:textId="2B611865" w:rsidR="007A67E0" w:rsidRDefault="6ED3B743" w:rsidP="5E7F85F5">
            <w:r>
              <w:t>1.1</w:t>
            </w:r>
          </w:p>
        </w:tc>
        <w:tc>
          <w:tcPr>
            <w:tcW w:w="5922" w:type="dxa"/>
          </w:tcPr>
          <w:p w14:paraId="7D540FE6" w14:textId="77777777" w:rsidR="007A67E0" w:rsidRDefault="35EB92B4" w:rsidP="005D3503">
            <w:r>
              <w:t>Dokument oprettet på baggrund af tekniskdok_tilslutningforanvendelseaftjenesteroghaendelser_v.1.5</w:t>
            </w:r>
          </w:p>
          <w:p w14:paraId="7EE36B1E" w14:textId="583F7781" w:rsidR="007A67E0" w:rsidRDefault="5E7F85F5" w:rsidP="005D3503">
            <w:r>
              <w:t>Dokument tilrettet.</w:t>
            </w:r>
          </w:p>
          <w:p w14:paraId="4FCDE6C5" w14:textId="69AFE91A" w:rsidR="007A67E0" w:rsidRDefault="6ED3B743" w:rsidP="5E7F85F5">
            <w:r>
              <w:t>Opdateret til version 1.0</w:t>
            </w:r>
          </w:p>
          <w:p w14:paraId="4307C510" w14:textId="42A0ED91" w:rsidR="007A67E0" w:rsidRDefault="6ED3B743" w:rsidP="5E7F85F5">
            <w:r>
              <w:t>URL til beskrivelse af Token er opdateret</w:t>
            </w:r>
          </w:p>
        </w:tc>
        <w:tc>
          <w:tcPr>
            <w:tcW w:w="1878" w:type="dxa"/>
          </w:tcPr>
          <w:p w14:paraId="1E649DA0" w14:textId="77777777" w:rsidR="00315B3E" w:rsidRDefault="35EB92B4" w:rsidP="005D3503">
            <w:r>
              <w:t>CAELL</w:t>
            </w:r>
          </w:p>
          <w:p w14:paraId="635BC45D" w14:textId="1D566EC8" w:rsidR="007A67E0" w:rsidRDefault="007A67E0" w:rsidP="005D3503">
            <w:r>
              <w:br/>
            </w:r>
            <w:r w:rsidR="5E7F85F5">
              <w:t>MAJEN</w:t>
            </w:r>
          </w:p>
          <w:p w14:paraId="13411555" w14:textId="1D420B0A" w:rsidR="007A67E0" w:rsidRDefault="6ED3B743" w:rsidP="5E7F85F5">
            <w:r>
              <w:t>CAELL</w:t>
            </w:r>
          </w:p>
          <w:p w14:paraId="1C1FC351" w14:textId="5ABA5B5B" w:rsidR="007A67E0" w:rsidRDefault="6ED3B743" w:rsidP="5E7F85F5">
            <w:r>
              <w:t>CAELL</w:t>
            </w:r>
          </w:p>
        </w:tc>
      </w:tr>
    </w:tbl>
    <w:p w14:paraId="2A7E0A75" w14:textId="77777777" w:rsidR="00987704" w:rsidRDefault="00987704" w:rsidP="005D3503"/>
    <w:p w14:paraId="406402C5" w14:textId="77777777" w:rsidR="00987704" w:rsidRDefault="00987704">
      <w:pPr>
        <w:spacing w:after="200" w:line="276" w:lineRule="auto"/>
      </w:pPr>
      <w:r>
        <w:br w:type="page"/>
      </w:r>
    </w:p>
    <w:sdt>
      <w:sdtPr>
        <w:rPr>
          <w:rFonts w:asciiTheme="minorHAnsi" w:eastAsiaTheme="minorHAnsi" w:hAnsiTheme="minorHAnsi" w:cstheme="minorBidi"/>
          <w:color w:val="auto"/>
          <w:sz w:val="22"/>
          <w:szCs w:val="22"/>
          <w:lang w:eastAsia="en-US"/>
        </w:rPr>
        <w:id w:val="-1962259359"/>
        <w:docPartObj>
          <w:docPartGallery w:val="Table of Contents"/>
          <w:docPartUnique/>
        </w:docPartObj>
      </w:sdtPr>
      <w:sdtEndPr>
        <w:rPr>
          <w:b/>
          <w:bCs/>
        </w:rPr>
      </w:sdtEndPr>
      <w:sdtContent>
        <w:p w14:paraId="57CB185B" w14:textId="77777777" w:rsidR="005D3503" w:rsidRDefault="35EB92B4" w:rsidP="005D3503">
          <w:pPr>
            <w:pStyle w:val="Overskrift"/>
          </w:pPr>
          <w:r>
            <w:t>Indhold</w:t>
          </w:r>
        </w:p>
        <w:p w14:paraId="75DCFE6D" w14:textId="7D58A80E" w:rsidR="00C52C80" w:rsidRDefault="005D3503">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491423212" w:history="1">
            <w:r w:rsidR="00C52C80" w:rsidRPr="00127DE6">
              <w:rPr>
                <w:rStyle w:val="Hyperlink"/>
                <w:noProof/>
              </w:rPr>
              <w:t>Versions historik</w:t>
            </w:r>
            <w:r w:rsidR="00C52C80">
              <w:rPr>
                <w:noProof/>
                <w:webHidden/>
              </w:rPr>
              <w:tab/>
            </w:r>
            <w:r w:rsidR="00C52C80">
              <w:rPr>
                <w:noProof/>
                <w:webHidden/>
              </w:rPr>
              <w:fldChar w:fldCharType="begin"/>
            </w:r>
            <w:r w:rsidR="00C52C80">
              <w:rPr>
                <w:noProof/>
                <w:webHidden/>
              </w:rPr>
              <w:instrText xml:space="preserve"> PAGEREF _Toc491423212 \h </w:instrText>
            </w:r>
            <w:r w:rsidR="00C52C80">
              <w:rPr>
                <w:noProof/>
                <w:webHidden/>
              </w:rPr>
            </w:r>
            <w:r w:rsidR="00C52C80">
              <w:rPr>
                <w:noProof/>
                <w:webHidden/>
              </w:rPr>
              <w:fldChar w:fldCharType="separate"/>
            </w:r>
            <w:r w:rsidR="00C52C80">
              <w:rPr>
                <w:noProof/>
                <w:webHidden/>
              </w:rPr>
              <w:t>1</w:t>
            </w:r>
            <w:r w:rsidR="00C52C80">
              <w:rPr>
                <w:noProof/>
                <w:webHidden/>
              </w:rPr>
              <w:fldChar w:fldCharType="end"/>
            </w:r>
          </w:hyperlink>
        </w:p>
        <w:p w14:paraId="3A1995E2" w14:textId="1F39C67F" w:rsidR="00C52C80" w:rsidRDefault="00FB2A1A">
          <w:pPr>
            <w:pStyle w:val="Indholdsfortegnelse1"/>
            <w:tabs>
              <w:tab w:val="right" w:leader="dot" w:pos="9628"/>
            </w:tabs>
            <w:rPr>
              <w:rFonts w:eastAsiaTheme="minorEastAsia"/>
              <w:noProof/>
              <w:lang w:eastAsia="da-DK"/>
            </w:rPr>
          </w:pPr>
          <w:hyperlink w:anchor="_Toc491423213" w:history="1">
            <w:r w:rsidR="00C52C80" w:rsidRPr="00127DE6">
              <w:rPr>
                <w:rStyle w:val="Hyperlink"/>
                <w:noProof/>
              </w:rPr>
              <w:t>Introduktion Webservices</w:t>
            </w:r>
            <w:r w:rsidR="00C52C80">
              <w:rPr>
                <w:noProof/>
                <w:webHidden/>
              </w:rPr>
              <w:tab/>
            </w:r>
            <w:r w:rsidR="00C52C80">
              <w:rPr>
                <w:noProof/>
                <w:webHidden/>
              </w:rPr>
              <w:fldChar w:fldCharType="begin"/>
            </w:r>
            <w:r w:rsidR="00C52C80">
              <w:rPr>
                <w:noProof/>
                <w:webHidden/>
              </w:rPr>
              <w:instrText xml:space="preserve"> PAGEREF _Toc491423213 \h </w:instrText>
            </w:r>
            <w:r w:rsidR="00C52C80">
              <w:rPr>
                <w:noProof/>
                <w:webHidden/>
              </w:rPr>
            </w:r>
            <w:r w:rsidR="00C52C80">
              <w:rPr>
                <w:noProof/>
                <w:webHidden/>
              </w:rPr>
              <w:fldChar w:fldCharType="separate"/>
            </w:r>
            <w:r w:rsidR="00C52C80">
              <w:rPr>
                <w:noProof/>
                <w:webHidden/>
              </w:rPr>
              <w:t>3</w:t>
            </w:r>
            <w:r w:rsidR="00C52C80">
              <w:rPr>
                <w:noProof/>
                <w:webHidden/>
              </w:rPr>
              <w:fldChar w:fldCharType="end"/>
            </w:r>
          </w:hyperlink>
        </w:p>
        <w:p w14:paraId="0297C35E" w14:textId="4ECCB709" w:rsidR="00C52C80" w:rsidRDefault="00FB2A1A">
          <w:pPr>
            <w:pStyle w:val="Indholdsfortegnelse2"/>
            <w:tabs>
              <w:tab w:val="right" w:leader="dot" w:pos="9628"/>
            </w:tabs>
            <w:rPr>
              <w:rFonts w:eastAsiaTheme="minorEastAsia"/>
              <w:noProof/>
              <w:lang w:eastAsia="da-DK"/>
            </w:rPr>
          </w:pPr>
          <w:hyperlink w:anchor="_Toc491423214" w:history="1">
            <w:r w:rsidR="00C52C80" w:rsidRPr="00127DE6">
              <w:rPr>
                <w:rStyle w:val="Hyperlink"/>
                <w:noProof/>
              </w:rPr>
              <w:t>Opbygning af URL for en webservice</w:t>
            </w:r>
            <w:r w:rsidR="00C52C80">
              <w:rPr>
                <w:noProof/>
                <w:webHidden/>
              </w:rPr>
              <w:tab/>
            </w:r>
            <w:r w:rsidR="00C52C80">
              <w:rPr>
                <w:noProof/>
                <w:webHidden/>
              </w:rPr>
              <w:fldChar w:fldCharType="begin"/>
            </w:r>
            <w:r w:rsidR="00C52C80">
              <w:rPr>
                <w:noProof/>
                <w:webHidden/>
              </w:rPr>
              <w:instrText xml:space="preserve"> PAGEREF _Toc491423214 \h </w:instrText>
            </w:r>
            <w:r w:rsidR="00C52C80">
              <w:rPr>
                <w:noProof/>
                <w:webHidden/>
              </w:rPr>
            </w:r>
            <w:r w:rsidR="00C52C80">
              <w:rPr>
                <w:noProof/>
                <w:webHidden/>
              </w:rPr>
              <w:fldChar w:fldCharType="separate"/>
            </w:r>
            <w:r w:rsidR="00C52C80">
              <w:rPr>
                <w:noProof/>
                <w:webHidden/>
              </w:rPr>
              <w:t>3</w:t>
            </w:r>
            <w:r w:rsidR="00C52C80">
              <w:rPr>
                <w:noProof/>
                <w:webHidden/>
              </w:rPr>
              <w:fldChar w:fldCharType="end"/>
            </w:r>
          </w:hyperlink>
        </w:p>
        <w:p w14:paraId="132E8C79" w14:textId="1FD801D5" w:rsidR="00C52C80" w:rsidRDefault="00FB2A1A">
          <w:pPr>
            <w:pStyle w:val="Indholdsfortegnelse2"/>
            <w:tabs>
              <w:tab w:val="right" w:leader="dot" w:pos="9628"/>
            </w:tabs>
            <w:rPr>
              <w:rFonts w:eastAsiaTheme="minorEastAsia"/>
              <w:noProof/>
              <w:lang w:eastAsia="da-DK"/>
            </w:rPr>
          </w:pPr>
          <w:hyperlink w:anchor="_Toc491423215" w:history="1">
            <w:r w:rsidR="00C52C80" w:rsidRPr="00127DE6">
              <w:rPr>
                <w:rStyle w:val="Hyperlink"/>
                <w:noProof/>
              </w:rPr>
              <w:t>Parametre</w:t>
            </w:r>
            <w:r w:rsidR="00C52C80">
              <w:rPr>
                <w:noProof/>
                <w:webHidden/>
              </w:rPr>
              <w:tab/>
            </w:r>
            <w:r w:rsidR="00C52C80">
              <w:rPr>
                <w:noProof/>
                <w:webHidden/>
              </w:rPr>
              <w:fldChar w:fldCharType="begin"/>
            </w:r>
            <w:r w:rsidR="00C52C80">
              <w:rPr>
                <w:noProof/>
                <w:webHidden/>
              </w:rPr>
              <w:instrText xml:space="preserve"> PAGEREF _Toc491423215 \h </w:instrText>
            </w:r>
            <w:r w:rsidR="00C52C80">
              <w:rPr>
                <w:noProof/>
                <w:webHidden/>
              </w:rPr>
            </w:r>
            <w:r w:rsidR="00C52C80">
              <w:rPr>
                <w:noProof/>
                <w:webHidden/>
              </w:rPr>
              <w:fldChar w:fldCharType="separate"/>
            </w:r>
            <w:r w:rsidR="00C52C80">
              <w:rPr>
                <w:noProof/>
                <w:webHidden/>
              </w:rPr>
              <w:t>4</w:t>
            </w:r>
            <w:r w:rsidR="00C52C80">
              <w:rPr>
                <w:noProof/>
                <w:webHidden/>
              </w:rPr>
              <w:fldChar w:fldCharType="end"/>
            </w:r>
          </w:hyperlink>
        </w:p>
        <w:p w14:paraId="7BCFAE96" w14:textId="388C0144" w:rsidR="00C52C80" w:rsidRDefault="00FB2A1A">
          <w:pPr>
            <w:pStyle w:val="Indholdsfortegnelse3"/>
            <w:tabs>
              <w:tab w:val="right" w:leader="dot" w:pos="9628"/>
            </w:tabs>
            <w:rPr>
              <w:noProof/>
            </w:rPr>
          </w:pPr>
          <w:hyperlink w:anchor="_Toc491423216" w:history="1">
            <w:r w:rsidR="00C52C80" w:rsidRPr="00127DE6">
              <w:rPr>
                <w:rStyle w:val="Hyperlink"/>
                <w:noProof/>
              </w:rPr>
              <w:t>Sikkerheds-parametre</w:t>
            </w:r>
            <w:r w:rsidR="00C52C80">
              <w:rPr>
                <w:noProof/>
                <w:webHidden/>
              </w:rPr>
              <w:tab/>
            </w:r>
            <w:r w:rsidR="00C52C80">
              <w:rPr>
                <w:noProof/>
                <w:webHidden/>
              </w:rPr>
              <w:fldChar w:fldCharType="begin"/>
            </w:r>
            <w:r w:rsidR="00C52C80">
              <w:rPr>
                <w:noProof/>
                <w:webHidden/>
              </w:rPr>
              <w:instrText xml:space="preserve"> PAGEREF _Toc491423216 \h </w:instrText>
            </w:r>
            <w:r w:rsidR="00C52C80">
              <w:rPr>
                <w:noProof/>
                <w:webHidden/>
              </w:rPr>
            </w:r>
            <w:r w:rsidR="00C52C80">
              <w:rPr>
                <w:noProof/>
                <w:webHidden/>
              </w:rPr>
              <w:fldChar w:fldCharType="separate"/>
            </w:r>
            <w:r w:rsidR="00C52C80">
              <w:rPr>
                <w:noProof/>
                <w:webHidden/>
              </w:rPr>
              <w:t>4</w:t>
            </w:r>
            <w:r w:rsidR="00C52C80">
              <w:rPr>
                <w:noProof/>
                <w:webHidden/>
              </w:rPr>
              <w:fldChar w:fldCharType="end"/>
            </w:r>
          </w:hyperlink>
        </w:p>
        <w:p w14:paraId="69699CE9" w14:textId="5BF75EB9" w:rsidR="00C52C80" w:rsidRDefault="00FB2A1A">
          <w:pPr>
            <w:pStyle w:val="Indholdsfortegnelse3"/>
            <w:tabs>
              <w:tab w:val="right" w:leader="dot" w:pos="9628"/>
            </w:tabs>
            <w:rPr>
              <w:noProof/>
            </w:rPr>
          </w:pPr>
          <w:hyperlink w:anchor="_Toc491423217" w:history="1">
            <w:r w:rsidR="00C52C80" w:rsidRPr="00127DE6">
              <w:rPr>
                <w:rStyle w:val="Hyperlink"/>
                <w:noProof/>
              </w:rPr>
              <w:t>Standardparametre</w:t>
            </w:r>
            <w:r w:rsidR="00C52C80">
              <w:rPr>
                <w:noProof/>
                <w:webHidden/>
              </w:rPr>
              <w:tab/>
            </w:r>
            <w:r w:rsidR="00C52C80">
              <w:rPr>
                <w:noProof/>
                <w:webHidden/>
              </w:rPr>
              <w:fldChar w:fldCharType="begin"/>
            </w:r>
            <w:r w:rsidR="00C52C80">
              <w:rPr>
                <w:noProof/>
                <w:webHidden/>
              </w:rPr>
              <w:instrText xml:space="preserve"> PAGEREF _Toc491423217 \h </w:instrText>
            </w:r>
            <w:r w:rsidR="00C52C80">
              <w:rPr>
                <w:noProof/>
                <w:webHidden/>
              </w:rPr>
            </w:r>
            <w:r w:rsidR="00C52C80">
              <w:rPr>
                <w:noProof/>
                <w:webHidden/>
              </w:rPr>
              <w:fldChar w:fldCharType="separate"/>
            </w:r>
            <w:r w:rsidR="00C52C80">
              <w:rPr>
                <w:noProof/>
                <w:webHidden/>
              </w:rPr>
              <w:t>4</w:t>
            </w:r>
            <w:r w:rsidR="00C52C80">
              <w:rPr>
                <w:noProof/>
                <w:webHidden/>
              </w:rPr>
              <w:fldChar w:fldCharType="end"/>
            </w:r>
          </w:hyperlink>
        </w:p>
        <w:p w14:paraId="13B5908E" w14:textId="57705373" w:rsidR="00C52C80" w:rsidRDefault="00FB2A1A">
          <w:pPr>
            <w:pStyle w:val="Indholdsfortegnelse3"/>
            <w:tabs>
              <w:tab w:val="right" w:leader="dot" w:pos="9628"/>
            </w:tabs>
            <w:rPr>
              <w:noProof/>
            </w:rPr>
          </w:pPr>
          <w:hyperlink w:anchor="_Toc491423218" w:history="1">
            <w:r w:rsidR="00C52C80" w:rsidRPr="00127DE6">
              <w:rPr>
                <w:rStyle w:val="Hyperlink"/>
                <w:noProof/>
              </w:rPr>
              <w:t>Tjenestespecifikke parametre</w:t>
            </w:r>
            <w:r w:rsidR="00C52C80">
              <w:rPr>
                <w:noProof/>
                <w:webHidden/>
              </w:rPr>
              <w:tab/>
            </w:r>
            <w:r w:rsidR="00C52C80">
              <w:rPr>
                <w:noProof/>
                <w:webHidden/>
              </w:rPr>
              <w:fldChar w:fldCharType="begin"/>
            </w:r>
            <w:r w:rsidR="00C52C80">
              <w:rPr>
                <w:noProof/>
                <w:webHidden/>
              </w:rPr>
              <w:instrText xml:space="preserve"> PAGEREF _Toc491423218 \h </w:instrText>
            </w:r>
            <w:r w:rsidR="00C52C80">
              <w:rPr>
                <w:noProof/>
                <w:webHidden/>
              </w:rPr>
            </w:r>
            <w:r w:rsidR="00C52C80">
              <w:rPr>
                <w:noProof/>
                <w:webHidden/>
              </w:rPr>
              <w:fldChar w:fldCharType="separate"/>
            </w:r>
            <w:r w:rsidR="00C52C80">
              <w:rPr>
                <w:noProof/>
                <w:webHidden/>
              </w:rPr>
              <w:t>5</w:t>
            </w:r>
            <w:r w:rsidR="00C52C80">
              <w:rPr>
                <w:noProof/>
                <w:webHidden/>
              </w:rPr>
              <w:fldChar w:fldCharType="end"/>
            </w:r>
          </w:hyperlink>
        </w:p>
        <w:p w14:paraId="37775F5E" w14:textId="2452578C" w:rsidR="00C52C80" w:rsidRDefault="00FB2A1A">
          <w:pPr>
            <w:pStyle w:val="Indholdsfortegnelse3"/>
            <w:tabs>
              <w:tab w:val="right" w:leader="dot" w:pos="9628"/>
            </w:tabs>
            <w:rPr>
              <w:noProof/>
            </w:rPr>
          </w:pPr>
          <w:hyperlink w:anchor="_Toc491423219" w:history="1">
            <w:r w:rsidR="00C52C80" w:rsidRPr="00127DE6">
              <w:rPr>
                <w:rStyle w:val="Hyperlink"/>
                <w:noProof/>
              </w:rPr>
              <w:t>Lister i tjenesteparametre</w:t>
            </w:r>
            <w:r w:rsidR="00C52C80">
              <w:rPr>
                <w:noProof/>
                <w:webHidden/>
              </w:rPr>
              <w:tab/>
            </w:r>
            <w:r w:rsidR="00C52C80">
              <w:rPr>
                <w:noProof/>
                <w:webHidden/>
              </w:rPr>
              <w:fldChar w:fldCharType="begin"/>
            </w:r>
            <w:r w:rsidR="00C52C80">
              <w:rPr>
                <w:noProof/>
                <w:webHidden/>
              </w:rPr>
              <w:instrText xml:space="preserve"> PAGEREF _Toc491423219 \h </w:instrText>
            </w:r>
            <w:r w:rsidR="00C52C80">
              <w:rPr>
                <w:noProof/>
                <w:webHidden/>
              </w:rPr>
            </w:r>
            <w:r w:rsidR="00C52C80">
              <w:rPr>
                <w:noProof/>
                <w:webHidden/>
              </w:rPr>
              <w:fldChar w:fldCharType="separate"/>
            </w:r>
            <w:r w:rsidR="00C52C80">
              <w:rPr>
                <w:noProof/>
                <w:webHidden/>
              </w:rPr>
              <w:t>5</w:t>
            </w:r>
            <w:r w:rsidR="00C52C80">
              <w:rPr>
                <w:noProof/>
                <w:webHidden/>
              </w:rPr>
              <w:fldChar w:fldCharType="end"/>
            </w:r>
          </w:hyperlink>
        </w:p>
        <w:p w14:paraId="7992736F" w14:textId="431E425F" w:rsidR="00C52C80" w:rsidRDefault="00FB2A1A">
          <w:pPr>
            <w:pStyle w:val="Indholdsfortegnelse2"/>
            <w:tabs>
              <w:tab w:val="right" w:leader="dot" w:pos="9628"/>
            </w:tabs>
            <w:rPr>
              <w:rFonts w:eastAsiaTheme="minorEastAsia"/>
              <w:noProof/>
              <w:lang w:eastAsia="da-DK"/>
            </w:rPr>
          </w:pPr>
          <w:hyperlink w:anchor="_Toc491423220" w:history="1">
            <w:r w:rsidR="00C52C80" w:rsidRPr="00127DE6">
              <w:rPr>
                <w:rStyle w:val="Hyperlink"/>
                <w:noProof/>
              </w:rPr>
              <w:t>Kvitteringer</w:t>
            </w:r>
            <w:r w:rsidR="00C52C80">
              <w:rPr>
                <w:noProof/>
                <w:webHidden/>
              </w:rPr>
              <w:tab/>
            </w:r>
            <w:r w:rsidR="00C52C80">
              <w:rPr>
                <w:noProof/>
                <w:webHidden/>
              </w:rPr>
              <w:fldChar w:fldCharType="begin"/>
            </w:r>
            <w:r w:rsidR="00C52C80">
              <w:rPr>
                <w:noProof/>
                <w:webHidden/>
              </w:rPr>
              <w:instrText xml:space="preserve"> PAGEREF _Toc491423220 \h </w:instrText>
            </w:r>
            <w:r w:rsidR="00C52C80">
              <w:rPr>
                <w:noProof/>
                <w:webHidden/>
              </w:rPr>
            </w:r>
            <w:r w:rsidR="00C52C80">
              <w:rPr>
                <w:noProof/>
                <w:webHidden/>
              </w:rPr>
              <w:fldChar w:fldCharType="separate"/>
            </w:r>
            <w:r w:rsidR="00C52C80">
              <w:rPr>
                <w:noProof/>
                <w:webHidden/>
              </w:rPr>
              <w:t>5</w:t>
            </w:r>
            <w:r w:rsidR="00C52C80">
              <w:rPr>
                <w:noProof/>
                <w:webHidden/>
              </w:rPr>
              <w:fldChar w:fldCharType="end"/>
            </w:r>
          </w:hyperlink>
        </w:p>
        <w:p w14:paraId="026364CF" w14:textId="78E81EF0" w:rsidR="00C52C80" w:rsidRDefault="00FB2A1A">
          <w:pPr>
            <w:pStyle w:val="Indholdsfortegnelse2"/>
            <w:tabs>
              <w:tab w:val="right" w:leader="dot" w:pos="9628"/>
            </w:tabs>
            <w:rPr>
              <w:rFonts w:eastAsiaTheme="minorEastAsia"/>
              <w:noProof/>
              <w:lang w:eastAsia="da-DK"/>
            </w:rPr>
          </w:pPr>
          <w:hyperlink w:anchor="_Toc491423221" w:history="1">
            <w:r w:rsidR="00C52C80" w:rsidRPr="00127DE6">
              <w:rPr>
                <w:rStyle w:val="Hyperlink"/>
                <w:noProof/>
              </w:rPr>
              <w:t>Token (Ticket)</w:t>
            </w:r>
            <w:r w:rsidR="00C52C80">
              <w:rPr>
                <w:noProof/>
                <w:webHidden/>
              </w:rPr>
              <w:tab/>
            </w:r>
            <w:r w:rsidR="00C52C80">
              <w:rPr>
                <w:noProof/>
                <w:webHidden/>
              </w:rPr>
              <w:fldChar w:fldCharType="begin"/>
            </w:r>
            <w:r w:rsidR="00C52C80">
              <w:rPr>
                <w:noProof/>
                <w:webHidden/>
              </w:rPr>
              <w:instrText xml:space="preserve"> PAGEREF _Toc491423221 \h </w:instrText>
            </w:r>
            <w:r w:rsidR="00C52C80">
              <w:rPr>
                <w:noProof/>
                <w:webHidden/>
              </w:rPr>
            </w:r>
            <w:r w:rsidR="00C52C80">
              <w:rPr>
                <w:noProof/>
                <w:webHidden/>
              </w:rPr>
              <w:fldChar w:fldCharType="separate"/>
            </w:r>
            <w:r w:rsidR="00C52C80">
              <w:rPr>
                <w:noProof/>
                <w:webHidden/>
              </w:rPr>
              <w:t>5</w:t>
            </w:r>
            <w:r w:rsidR="00C52C80">
              <w:rPr>
                <w:noProof/>
                <w:webHidden/>
              </w:rPr>
              <w:fldChar w:fldCharType="end"/>
            </w:r>
          </w:hyperlink>
        </w:p>
        <w:p w14:paraId="3A1F19DD" w14:textId="70A98048" w:rsidR="00C52C80" w:rsidRDefault="00FB2A1A">
          <w:pPr>
            <w:pStyle w:val="Indholdsfortegnelse2"/>
            <w:tabs>
              <w:tab w:val="right" w:leader="dot" w:pos="9628"/>
            </w:tabs>
            <w:rPr>
              <w:rFonts w:eastAsiaTheme="minorEastAsia"/>
              <w:noProof/>
              <w:lang w:eastAsia="da-DK"/>
            </w:rPr>
          </w:pPr>
          <w:hyperlink w:anchor="_Toc491423222" w:history="1">
            <w:r w:rsidR="00C52C80" w:rsidRPr="00127DE6">
              <w:rPr>
                <w:rStyle w:val="Hyperlink"/>
                <w:noProof/>
                <w:lang w:val="en-GB"/>
              </w:rPr>
              <w:t>OIOSAML token eller tilsvarende</w:t>
            </w:r>
            <w:r w:rsidR="00C52C80">
              <w:rPr>
                <w:noProof/>
                <w:webHidden/>
              </w:rPr>
              <w:tab/>
            </w:r>
            <w:r w:rsidR="00C52C80">
              <w:rPr>
                <w:noProof/>
                <w:webHidden/>
              </w:rPr>
              <w:fldChar w:fldCharType="begin"/>
            </w:r>
            <w:r w:rsidR="00C52C80">
              <w:rPr>
                <w:noProof/>
                <w:webHidden/>
              </w:rPr>
              <w:instrText xml:space="preserve"> PAGEREF _Toc491423222 \h </w:instrText>
            </w:r>
            <w:r w:rsidR="00C52C80">
              <w:rPr>
                <w:noProof/>
                <w:webHidden/>
              </w:rPr>
            </w:r>
            <w:r w:rsidR="00C52C80">
              <w:rPr>
                <w:noProof/>
                <w:webHidden/>
              </w:rPr>
              <w:fldChar w:fldCharType="separate"/>
            </w:r>
            <w:r w:rsidR="00C52C80">
              <w:rPr>
                <w:noProof/>
                <w:webHidden/>
              </w:rPr>
              <w:t>6</w:t>
            </w:r>
            <w:r w:rsidR="00C52C80">
              <w:rPr>
                <w:noProof/>
                <w:webHidden/>
              </w:rPr>
              <w:fldChar w:fldCharType="end"/>
            </w:r>
          </w:hyperlink>
        </w:p>
        <w:p w14:paraId="563003C2" w14:textId="6979478F" w:rsidR="00C52C80" w:rsidRDefault="00FB2A1A">
          <w:pPr>
            <w:pStyle w:val="Indholdsfortegnelse2"/>
            <w:tabs>
              <w:tab w:val="right" w:leader="dot" w:pos="9628"/>
            </w:tabs>
            <w:rPr>
              <w:rFonts w:eastAsiaTheme="minorEastAsia"/>
              <w:noProof/>
              <w:lang w:eastAsia="da-DK"/>
            </w:rPr>
          </w:pPr>
          <w:hyperlink w:anchor="_Toc491423223" w:history="1">
            <w:r w:rsidR="00C52C80" w:rsidRPr="00127DE6">
              <w:rPr>
                <w:rStyle w:val="Hyperlink"/>
                <w:noProof/>
              </w:rPr>
              <w:t>Statuskoder</w:t>
            </w:r>
            <w:r w:rsidR="00C52C80">
              <w:rPr>
                <w:noProof/>
                <w:webHidden/>
              </w:rPr>
              <w:tab/>
            </w:r>
            <w:r w:rsidR="00C52C80">
              <w:rPr>
                <w:noProof/>
                <w:webHidden/>
              </w:rPr>
              <w:fldChar w:fldCharType="begin"/>
            </w:r>
            <w:r w:rsidR="00C52C80">
              <w:rPr>
                <w:noProof/>
                <w:webHidden/>
              </w:rPr>
              <w:instrText xml:space="preserve"> PAGEREF _Toc491423223 \h </w:instrText>
            </w:r>
            <w:r w:rsidR="00C52C80">
              <w:rPr>
                <w:noProof/>
                <w:webHidden/>
              </w:rPr>
            </w:r>
            <w:r w:rsidR="00C52C80">
              <w:rPr>
                <w:noProof/>
                <w:webHidden/>
              </w:rPr>
              <w:fldChar w:fldCharType="separate"/>
            </w:r>
            <w:r w:rsidR="00C52C80">
              <w:rPr>
                <w:noProof/>
                <w:webHidden/>
              </w:rPr>
              <w:t>7</w:t>
            </w:r>
            <w:r w:rsidR="00C52C80">
              <w:rPr>
                <w:noProof/>
                <w:webHidden/>
              </w:rPr>
              <w:fldChar w:fldCharType="end"/>
            </w:r>
          </w:hyperlink>
        </w:p>
        <w:p w14:paraId="0B0D1D78" w14:textId="2D4B39A0" w:rsidR="00C52C80" w:rsidRDefault="00FB2A1A">
          <w:pPr>
            <w:pStyle w:val="Indholdsfortegnelse1"/>
            <w:tabs>
              <w:tab w:val="right" w:leader="dot" w:pos="9628"/>
            </w:tabs>
            <w:rPr>
              <w:rFonts w:eastAsiaTheme="minorEastAsia"/>
              <w:noProof/>
              <w:lang w:eastAsia="da-DK"/>
            </w:rPr>
          </w:pPr>
          <w:hyperlink w:anchor="_Toc491423224" w:history="1">
            <w:r w:rsidR="00C52C80" w:rsidRPr="00127DE6">
              <w:rPr>
                <w:rStyle w:val="Hyperlink"/>
                <w:noProof/>
              </w:rPr>
              <w:t>Webservices på selvbetjeningsportalen</w:t>
            </w:r>
            <w:r w:rsidR="00C52C80">
              <w:rPr>
                <w:noProof/>
                <w:webHidden/>
              </w:rPr>
              <w:tab/>
            </w:r>
            <w:r w:rsidR="00C52C80">
              <w:rPr>
                <w:noProof/>
                <w:webHidden/>
              </w:rPr>
              <w:fldChar w:fldCharType="begin"/>
            </w:r>
            <w:r w:rsidR="00C52C80">
              <w:rPr>
                <w:noProof/>
                <w:webHidden/>
              </w:rPr>
              <w:instrText xml:space="preserve"> PAGEREF _Toc491423224 \h </w:instrText>
            </w:r>
            <w:r w:rsidR="00C52C80">
              <w:rPr>
                <w:noProof/>
                <w:webHidden/>
              </w:rPr>
            </w:r>
            <w:r w:rsidR="00C52C80">
              <w:rPr>
                <w:noProof/>
                <w:webHidden/>
              </w:rPr>
              <w:fldChar w:fldCharType="separate"/>
            </w:r>
            <w:r w:rsidR="00C52C80">
              <w:rPr>
                <w:noProof/>
                <w:webHidden/>
              </w:rPr>
              <w:t>8</w:t>
            </w:r>
            <w:r w:rsidR="00C52C80">
              <w:rPr>
                <w:noProof/>
                <w:webHidden/>
              </w:rPr>
              <w:fldChar w:fldCharType="end"/>
            </w:r>
          </w:hyperlink>
        </w:p>
        <w:p w14:paraId="11303EF7" w14:textId="13AAFB3F" w:rsidR="00C52C80" w:rsidRDefault="00FB2A1A">
          <w:pPr>
            <w:pStyle w:val="Indholdsfortegnelse2"/>
            <w:tabs>
              <w:tab w:val="right" w:leader="dot" w:pos="9628"/>
            </w:tabs>
            <w:rPr>
              <w:rFonts w:eastAsiaTheme="minorEastAsia"/>
              <w:noProof/>
              <w:lang w:eastAsia="da-DK"/>
            </w:rPr>
          </w:pPr>
          <w:hyperlink w:anchor="_Toc491423225" w:history="1">
            <w:r w:rsidR="00C52C80" w:rsidRPr="00127DE6">
              <w:rPr>
                <w:rStyle w:val="Hyperlink"/>
                <w:noProof/>
              </w:rPr>
              <w:t>Fremsøg og se eksisterende tjenester</w:t>
            </w:r>
            <w:r w:rsidR="00C52C80">
              <w:rPr>
                <w:noProof/>
                <w:webHidden/>
              </w:rPr>
              <w:tab/>
            </w:r>
            <w:r w:rsidR="00C52C80">
              <w:rPr>
                <w:noProof/>
                <w:webHidden/>
              </w:rPr>
              <w:fldChar w:fldCharType="begin"/>
            </w:r>
            <w:r w:rsidR="00C52C80">
              <w:rPr>
                <w:noProof/>
                <w:webHidden/>
              </w:rPr>
              <w:instrText xml:space="preserve"> PAGEREF _Toc491423225 \h </w:instrText>
            </w:r>
            <w:r w:rsidR="00C52C80">
              <w:rPr>
                <w:noProof/>
                <w:webHidden/>
              </w:rPr>
            </w:r>
            <w:r w:rsidR="00C52C80">
              <w:rPr>
                <w:noProof/>
                <w:webHidden/>
              </w:rPr>
              <w:fldChar w:fldCharType="separate"/>
            </w:r>
            <w:r w:rsidR="00C52C80">
              <w:rPr>
                <w:noProof/>
                <w:webHidden/>
              </w:rPr>
              <w:t>8</w:t>
            </w:r>
            <w:r w:rsidR="00C52C80">
              <w:rPr>
                <w:noProof/>
                <w:webHidden/>
              </w:rPr>
              <w:fldChar w:fldCharType="end"/>
            </w:r>
          </w:hyperlink>
        </w:p>
        <w:p w14:paraId="02EC5051" w14:textId="483377DB" w:rsidR="00C52C80" w:rsidRDefault="00FB2A1A">
          <w:pPr>
            <w:pStyle w:val="Indholdsfortegnelse2"/>
            <w:tabs>
              <w:tab w:val="right" w:leader="dot" w:pos="9628"/>
            </w:tabs>
            <w:rPr>
              <w:rFonts w:eastAsiaTheme="minorEastAsia"/>
              <w:noProof/>
              <w:lang w:eastAsia="da-DK"/>
            </w:rPr>
          </w:pPr>
          <w:hyperlink w:anchor="_Toc491423226" w:history="1">
            <w:r w:rsidR="00C52C80" w:rsidRPr="00127DE6">
              <w:rPr>
                <w:rStyle w:val="Hyperlink"/>
                <w:noProof/>
              </w:rPr>
              <w:t>Se detaljer for en tjeneste</w:t>
            </w:r>
            <w:r w:rsidR="00C52C80">
              <w:rPr>
                <w:noProof/>
                <w:webHidden/>
              </w:rPr>
              <w:tab/>
            </w:r>
            <w:r w:rsidR="00C52C80">
              <w:rPr>
                <w:noProof/>
                <w:webHidden/>
              </w:rPr>
              <w:fldChar w:fldCharType="begin"/>
            </w:r>
            <w:r w:rsidR="00C52C80">
              <w:rPr>
                <w:noProof/>
                <w:webHidden/>
              </w:rPr>
              <w:instrText xml:space="preserve"> PAGEREF _Toc491423226 \h </w:instrText>
            </w:r>
            <w:r w:rsidR="00C52C80">
              <w:rPr>
                <w:noProof/>
                <w:webHidden/>
              </w:rPr>
            </w:r>
            <w:r w:rsidR="00C52C80">
              <w:rPr>
                <w:noProof/>
                <w:webHidden/>
              </w:rPr>
              <w:fldChar w:fldCharType="separate"/>
            </w:r>
            <w:r w:rsidR="00C52C80">
              <w:rPr>
                <w:noProof/>
                <w:webHidden/>
              </w:rPr>
              <w:t>9</w:t>
            </w:r>
            <w:r w:rsidR="00C52C80">
              <w:rPr>
                <w:noProof/>
                <w:webHidden/>
              </w:rPr>
              <w:fldChar w:fldCharType="end"/>
            </w:r>
          </w:hyperlink>
        </w:p>
        <w:p w14:paraId="3ED1EAF3" w14:textId="59D2E7D4" w:rsidR="00C52C80" w:rsidRDefault="00FB2A1A">
          <w:pPr>
            <w:pStyle w:val="Indholdsfortegnelse2"/>
            <w:tabs>
              <w:tab w:val="right" w:leader="dot" w:pos="9628"/>
            </w:tabs>
            <w:rPr>
              <w:rFonts w:eastAsiaTheme="minorEastAsia"/>
              <w:noProof/>
              <w:lang w:eastAsia="da-DK"/>
            </w:rPr>
          </w:pPr>
          <w:hyperlink w:anchor="_Toc491423227" w:history="1">
            <w:r w:rsidR="00C52C80" w:rsidRPr="00127DE6">
              <w:rPr>
                <w:rStyle w:val="Hyperlink"/>
                <w:noProof/>
              </w:rPr>
              <w:t>Abonner på nye versioner af en webservice</w:t>
            </w:r>
            <w:r w:rsidR="00C52C80">
              <w:rPr>
                <w:noProof/>
                <w:webHidden/>
              </w:rPr>
              <w:tab/>
            </w:r>
            <w:r w:rsidR="00C52C80">
              <w:rPr>
                <w:noProof/>
                <w:webHidden/>
              </w:rPr>
              <w:fldChar w:fldCharType="begin"/>
            </w:r>
            <w:r w:rsidR="00C52C80">
              <w:rPr>
                <w:noProof/>
                <w:webHidden/>
              </w:rPr>
              <w:instrText xml:space="preserve"> PAGEREF _Toc491423227 \h </w:instrText>
            </w:r>
            <w:r w:rsidR="00C52C80">
              <w:rPr>
                <w:noProof/>
                <w:webHidden/>
              </w:rPr>
            </w:r>
            <w:r w:rsidR="00C52C80">
              <w:rPr>
                <w:noProof/>
                <w:webHidden/>
              </w:rPr>
              <w:fldChar w:fldCharType="separate"/>
            </w:r>
            <w:r w:rsidR="00C52C80">
              <w:rPr>
                <w:noProof/>
                <w:webHidden/>
              </w:rPr>
              <w:t>10</w:t>
            </w:r>
            <w:r w:rsidR="00C52C80">
              <w:rPr>
                <w:noProof/>
                <w:webHidden/>
              </w:rPr>
              <w:fldChar w:fldCharType="end"/>
            </w:r>
          </w:hyperlink>
        </w:p>
        <w:p w14:paraId="5265D202" w14:textId="77777777" w:rsidR="005D3503" w:rsidRDefault="005D3503" w:rsidP="005D3503">
          <w:r>
            <w:rPr>
              <w:b/>
              <w:bCs/>
            </w:rPr>
            <w:fldChar w:fldCharType="end"/>
          </w:r>
        </w:p>
      </w:sdtContent>
    </w:sdt>
    <w:p w14:paraId="27368001" w14:textId="77777777" w:rsidR="005D3503" w:rsidRDefault="005D3503" w:rsidP="005D3503"/>
    <w:p w14:paraId="70D961B4" w14:textId="77777777" w:rsidR="005D3503" w:rsidRDefault="005D3503">
      <w:pPr>
        <w:spacing w:after="200" w:line="276" w:lineRule="auto"/>
        <w:rPr>
          <w:rFonts w:asciiTheme="majorHAnsi" w:eastAsiaTheme="majorEastAsia" w:hAnsiTheme="majorHAnsi" w:cstheme="majorBidi"/>
          <w:color w:val="365F91" w:themeColor="accent1" w:themeShade="BF"/>
          <w:sz w:val="32"/>
          <w:szCs w:val="32"/>
        </w:rPr>
      </w:pPr>
      <w:r>
        <w:br w:type="page"/>
      </w:r>
    </w:p>
    <w:p w14:paraId="5E863132" w14:textId="77777777" w:rsidR="008C33A0" w:rsidRDefault="35EB92B4" w:rsidP="008C33A0">
      <w:pPr>
        <w:pStyle w:val="Overskrift1"/>
      </w:pPr>
      <w:bookmarkStart w:id="3" w:name="_Toc491423213"/>
      <w:r>
        <w:lastRenderedPageBreak/>
        <w:t>Introduktion Webservices</w:t>
      </w:r>
      <w:bookmarkEnd w:id="3"/>
    </w:p>
    <w:p w14:paraId="5D1A4047" w14:textId="77777777" w:rsidR="005D3503" w:rsidRDefault="005D3503" w:rsidP="005D3503">
      <w:pPr>
        <w:pStyle w:val="Overskrift1"/>
      </w:pPr>
    </w:p>
    <w:p w14:paraId="5320B9F6" w14:textId="77777777" w:rsidR="005D3503" w:rsidRDefault="35EB92B4" w:rsidP="005D3503">
      <w:r>
        <w:t>Nærværende dokument giver en introduktion til og vejledning i, hvordan man kan anvende webservices som udstilles på Datafordeleren.</w:t>
      </w:r>
    </w:p>
    <w:p w14:paraId="298AE7DD" w14:textId="316C86C1" w:rsidR="008C33A0" w:rsidRPr="00F5212B" w:rsidRDefault="35EB92B4" w:rsidP="008C33A0">
      <w:r>
        <w:t xml:space="preserve">Webservices giver anvenderne mulighed for at hente data ved at kalde en service. Datafordeleren understøtter følgende servicetyper: </w:t>
      </w:r>
    </w:p>
    <w:p w14:paraId="50EDC66D" w14:textId="77777777" w:rsidR="008C33A0" w:rsidRPr="00F5212B" w:rsidRDefault="008C33A0" w:rsidP="008C33A0">
      <w:pPr>
        <w:pStyle w:val="Listeafsnit"/>
        <w:numPr>
          <w:ilvl w:val="0"/>
          <w:numId w:val="13"/>
        </w:numPr>
        <w:spacing w:before="200" w:after="200" w:line="276" w:lineRule="auto"/>
      </w:pPr>
      <w:r w:rsidRPr="00F5212B">
        <w:rPr>
          <w:highlight w:val="lightGray"/>
        </w:rPr>
        <w:t>WMS</w:t>
      </w:r>
      <w:r w:rsidRPr="6ED3B743">
        <w:t xml:space="preserve">: </w:t>
      </w:r>
      <w:r w:rsidRPr="5E7F85F5">
        <w:rPr>
          <w:shd w:val="clear" w:color="auto" w:fill="FFFFFF"/>
        </w:rPr>
        <w:t>Web Mapping Service</w:t>
      </w:r>
      <w:r w:rsidRPr="5E7F85F5">
        <w:rPr>
          <w:rStyle w:val="apple-converted-space"/>
          <w:rFonts w:ascii="Arial" w:eastAsia="Arial" w:hAnsi="Arial" w:cs="Arial"/>
          <w:shd w:val="clear" w:color="auto" w:fill="FFFFFF"/>
        </w:rPr>
        <w:t> </w:t>
      </w:r>
    </w:p>
    <w:p w14:paraId="4CE225D4" w14:textId="77777777" w:rsidR="008C33A0" w:rsidRPr="00F5212B" w:rsidRDefault="008C33A0" w:rsidP="008C33A0">
      <w:pPr>
        <w:pStyle w:val="Listeafsnit"/>
        <w:numPr>
          <w:ilvl w:val="0"/>
          <w:numId w:val="13"/>
        </w:numPr>
        <w:spacing w:before="200" w:after="200" w:line="276" w:lineRule="auto"/>
      </w:pPr>
      <w:r w:rsidRPr="00F5212B">
        <w:rPr>
          <w:highlight w:val="lightGray"/>
        </w:rPr>
        <w:t>WFS</w:t>
      </w:r>
      <w:r w:rsidRPr="00F5212B">
        <w:t xml:space="preserve">: </w:t>
      </w:r>
      <w:r w:rsidRPr="00673C42">
        <w:rPr>
          <w:rFonts w:cs="Arial"/>
          <w:shd w:val="clear" w:color="auto" w:fill="FFFFFF"/>
        </w:rPr>
        <w:t>Web Feature Service</w:t>
      </w:r>
      <w:r w:rsidRPr="00BD09B3">
        <w:t xml:space="preserve"> </w:t>
      </w:r>
    </w:p>
    <w:p w14:paraId="1AD214E1" w14:textId="77777777" w:rsidR="008C33A0" w:rsidRPr="00F5212B" w:rsidRDefault="008C33A0" w:rsidP="008C33A0">
      <w:pPr>
        <w:pStyle w:val="Listeafsnit"/>
        <w:numPr>
          <w:ilvl w:val="0"/>
          <w:numId w:val="13"/>
        </w:numPr>
        <w:spacing w:before="200" w:after="200" w:line="276" w:lineRule="auto"/>
      </w:pPr>
      <w:r w:rsidRPr="00F5212B">
        <w:rPr>
          <w:highlight w:val="lightGray"/>
        </w:rPr>
        <w:t>WCS</w:t>
      </w:r>
      <w:r w:rsidRPr="6ED3B743">
        <w:t xml:space="preserve">: </w:t>
      </w:r>
      <w:r w:rsidRPr="5E7F85F5">
        <w:rPr>
          <w:shd w:val="clear" w:color="auto" w:fill="FFFFFF"/>
        </w:rPr>
        <w:t>Web Coverage Service</w:t>
      </w:r>
    </w:p>
    <w:p w14:paraId="0877AD92" w14:textId="77777777" w:rsidR="008C33A0" w:rsidRPr="00F5212B" w:rsidRDefault="6ED3B743" w:rsidP="008C33A0">
      <w:pPr>
        <w:pStyle w:val="Listeafsnit"/>
        <w:numPr>
          <w:ilvl w:val="0"/>
          <w:numId w:val="13"/>
        </w:numPr>
        <w:spacing w:before="200" w:after="200" w:line="276" w:lineRule="auto"/>
      </w:pPr>
      <w:r w:rsidRPr="6ED3B743">
        <w:rPr>
          <w:highlight w:val="lightGray"/>
        </w:rPr>
        <w:t>WMTS</w:t>
      </w:r>
      <w:r>
        <w:t>: Web Map Tile Service</w:t>
      </w:r>
    </w:p>
    <w:p w14:paraId="724A657F" w14:textId="77777777" w:rsidR="008C33A0" w:rsidRPr="00F5212B" w:rsidRDefault="008C33A0" w:rsidP="008C33A0">
      <w:pPr>
        <w:pStyle w:val="Listeafsnit"/>
        <w:numPr>
          <w:ilvl w:val="0"/>
          <w:numId w:val="13"/>
        </w:numPr>
        <w:spacing w:before="200" w:after="200" w:line="276" w:lineRule="auto"/>
      </w:pPr>
      <w:r w:rsidRPr="00F5212B">
        <w:rPr>
          <w:highlight w:val="lightGray"/>
          <w:lang w:val="en-US"/>
        </w:rPr>
        <w:t>TMS</w:t>
      </w:r>
      <w:r w:rsidRPr="00F5212B">
        <w:rPr>
          <w:lang w:val="en-US"/>
        </w:rPr>
        <w:t xml:space="preserve">: </w:t>
      </w:r>
      <w:r w:rsidRPr="5E7F85F5">
        <w:rPr>
          <w:shd w:val="clear" w:color="auto" w:fill="FFFFFF"/>
        </w:rPr>
        <w:t>Tile</w:t>
      </w:r>
      <w:r w:rsidRPr="5E7F85F5">
        <w:rPr>
          <w:rFonts w:ascii="Arial" w:eastAsia="Arial" w:hAnsi="Arial" w:cs="Arial"/>
          <w:shd w:val="clear" w:color="auto" w:fill="FFFFFF"/>
        </w:rPr>
        <w:t xml:space="preserve"> </w:t>
      </w:r>
      <w:r w:rsidRPr="5E7F85F5">
        <w:rPr>
          <w:shd w:val="clear" w:color="auto" w:fill="FFFFFF"/>
        </w:rPr>
        <w:t>Map Service</w:t>
      </w:r>
    </w:p>
    <w:p w14:paraId="2B24A077" w14:textId="77777777" w:rsidR="008C33A0" w:rsidRPr="006F2C08" w:rsidRDefault="6ED3B743" w:rsidP="008C33A0">
      <w:pPr>
        <w:pStyle w:val="Listeafsnit"/>
        <w:numPr>
          <w:ilvl w:val="0"/>
          <w:numId w:val="13"/>
        </w:numPr>
        <w:spacing w:before="200" w:after="200" w:line="276" w:lineRule="auto"/>
      </w:pPr>
      <w:r w:rsidRPr="6ED3B743">
        <w:rPr>
          <w:highlight w:val="lightGray"/>
          <w:lang w:val="en-US"/>
        </w:rPr>
        <w:t>REST</w:t>
      </w:r>
      <w:r w:rsidRPr="6ED3B743">
        <w:rPr>
          <w:lang w:val="en-US"/>
        </w:rPr>
        <w:t>: REpresentationel State Transfer</w:t>
      </w:r>
    </w:p>
    <w:p w14:paraId="372CBB4A" w14:textId="77777777" w:rsidR="008C33A0" w:rsidRPr="00960188" w:rsidRDefault="6ED3B743" w:rsidP="008C33A0">
      <w:pPr>
        <w:pStyle w:val="Listeafsnit"/>
        <w:numPr>
          <w:ilvl w:val="0"/>
          <w:numId w:val="13"/>
        </w:numPr>
        <w:spacing w:before="200" w:after="200" w:line="276" w:lineRule="auto"/>
      </w:pPr>
      <w:r w:rsidRPr="6ED3B743">
        <w:rPr>
          <w:highlight w:val="lightGray"/>
          <w:lang w:val="en-US"/>
        </w:rPr>
        <w:t>CSW</w:t>
      </w:r>
      <w:r w:rsidRPr="6ED3B743">
        <w:rPr>
          <w:lang w:val="en-US"/>
        </w:rPr>
        <w:t>: Catalog Service for the Web (udstiller metadata)</w:t>
      </w:r>
    </w:p>
    <w:p w14:paraId="4A19D95A" w14:textId="77777777" w:rsidR="005D3503" w:rsidRDefault="6ED3B743" w:rsidP="00417710">
      <w:r>
        <w:t>De følgende afsnit vil primært beskrive REST services. Der vil senere følge tilsvarende information for geodataservices.</w:t>
      </w:r>
    </w:p>
    <w:p w14:paraId="5CB438DF" w14:textId="77777777" w:rsidR="005D3503" w:rsidRPr="001812B6" w:rsidRDefault="35EB92B4" w:rsidP="008C33A0">
      <w:pPr>
        <w:pStyle w:val="Overskrift2"/>
      </w:pPr>
      <w:bookmarkStart w:id="4" w:name="_Toc491423214"/>
      <w:r>
        <w:t>Opbygning af URL for en webservice</w:t>
      </w:r>
      <w:bookmarkEnd w:id="4"/>
    </w:p>
    <w:p w14:paraId="08F6A16D" w14:textId="77777777" w:rsidR="005D3503" w:rsidRDefault="35EB92B4" w:rsidP="005D3503">
      <w:r>
        <w:t>Når en webservice konfigureres genereres der automatisk en url. Opbygningen af URL’en sker ud fra følgende kriterier, som angives i forbindelse med konfigurationen af webservicen:</w:t>
      </w:r>
    </w:p>
    <w:p w14:paraId="789B80FA" w14:textId="77777777" w:rsidR="005D3503" w:rsidRDefault="6ED3B743" w:rsidP="005D3503">
      <w:pPr>
        <w:pStyle w:val="Listeafsnit"/>
        <w:numPr>
          <w:ilvl w:val="0"/>
          <w:numId w:val="11"/>
        </w:numPr>
        <w:spacing w:after="0" w:line="280" w:lineRule="atLeast"/>
      </w:pPr>
      <w:r>
        <w:t>Protokol (http / https)</w:t>
      </w:r>
    </w:p>
    <w:p w14:paraId="00AFE15F" w14:textId="77777777" w:rsidR="005D3503" w:rsidRPr="001812B6" w:rsidRDefault="6ED3B743" w:rsidP="6ED3B743">
      <w:pPr>
        <w:pStyle w:val="Listeafsnit"/>
        <w:numPr>
          <w:ilvl w:val="0"/>
          <w:numId w:val="11"/>
        </w:numPr>
        <w:spacing w:after="0" w:line="280" w:lineRule="atLeast"/>
        <w:rPr>
          <w:lang w:val="en-GB"/>
        </w:rPr>
      </w:pPr>
      <w:r w:rsidRPr="6ED3B743">
        <w:rPr>
          <w:lang w:val="en-US"/>
        </w:rPr>
        <w:t>Webservicetype (REST, WFS, WMS, WMTS, WCS, TMS)</w:t>
      </w:r>
    </w:p>
    <w:p w14:paraId="7665B860" w14:textId="77777777" w:rsidR="005D3503" w:rsidRDefault="35EB92B4" w:rsidP="005D3503">
      <w:pPr>
        <w:pStyle w:val="Listeafsnit"/>
        <w:numPr>
          <w:ilvl w:val="0"/>
          <w:numId w:val="11"/>
        </w:numPr>
        <w:spacing w:after="0" w:line="280" w:lineRule="atLeast"/>
      </w:pPr>
      <w:r>
        <w:t>Webservicenavn</w:t>
      </w:r>
    </w:p>
    <w:p w14:paraId="375F23ED" w14:textId="77777777" w:rsidR="005D3503" w:rsidRDefault="35EB92B4" w:rsidP="005D3503">
      <w:pPr>
        <w:pStyle w:val="Listeafsnit"/>
        <w:numPr>
          <w:ilvl w:val="0"/>
          <w:numId w:val="11"/>
        </w:numPr>
        <w:spacing w:after="0" w:line="280" w:lineRule="atLeast"/>
      </w:pPr>
      <w:r>
        <w:t>Version af webservicen</w:t>
      </w:r>
      <w:r w:rsidR="005D3503">
        <w:br/>
      </w:r>
    </w:p>
    <w:p w14:paraId="57F21370" w14:textId="3BFB3CE2" w:rsidR="005D3503" w:rsidRDefault="35EB92B4" w:rsidP="005D3503">
      <w:r>
        <w:t>Strukturen for den genererede url sker i overensstemmelse med følgende skema:</w:t>
      </w:r>
    </w:p>
    <w:p w14:paraId="7CE08F71" w14:textId="77777777" w:rsidR="005D3503" w:rsidRDefault="6ED3B743" w:rsidP="005D3503">
      <w:pPr>
        <w:ind w:left="1304"/>
      </w:pPr>
      <w:r>
        <w:t>&lt;scheme&gt;://&lt;authority&gt;/&lt;path&gt;/?&lt;parameters&gt;</w:t>
      </w:r>
    </w:p>
    <w:p w14:paraId="4DEBE77F" w14:textId="77777777" w:rsidR="005D3503" w:rsidRDefault="6ED3B743" w:rsidP="005D3503">
      <w:r>
        <w:t xml:space="preserve">hvor den automatisk genererede url udgøres af &lt;scheme&gt;, &lt;authority&gt; og &lt;path&gt;. </w:t>
      </w:r>
    </w:p>
    <w:p w14:paraId="6E1CE04E" w14:textId="77777777" w:rsidR="005D3503" w:rsidRDefault="6ED3B743" w:rsidP="005D3503">
      <w:pPr>
        <w:pStyle w:val="Listeafsnit"/>
        <w:numPr>
          <w:ilvl w:val="0"/>
          <w:numId w:val="12"/>
        </w:numPr>
        <w:spacing w:after="0" w:line="280" w:lineRule="atLeast"/>
      </w:pPr>
      <w:r>
        <w:t>&lt;scheme&gt; afgøres af den valgte protokol og vil altid være enten http eller https.</w:t>
      </w:r>
      <w:r w:rsidR="005D3503">
        <w:br/>
      </w:r>
    </w:p>
    <w:p w14:paraId="64D60320" w14:textId="77777777" w:rsidR="005D3503" w:rsidRDefault="6ED3B743" w:rsidP="005D3503">
      <w:pPr>
        <w:pStyle w:val="Listeafsnit"/>
        <w:numPr>
          <w:ilvl w:val="0"/>
          <w:numId w:val="12"/>
        </w:numPr>
        <w:spacing w:after="0" w:line="280" w:lineRule="atLeast"/>
      </w:pPr>
      <w:r>
        <w:t xml:space="preserve">&lt;authority&gt; udgøres af følgende mønster </w:t>
      </w:r>
      <w:r w:rsidR="005D3503">
        <w:br/>
      </w:r>
      <w:r w:rsidR="005D3503">
        <w:br/>
      </w:r>
      <w:r>
        <w:t>        &lt;alias&gt;.datafordeler.dk</w:t>
      </w:r>
    </w:p>
    <w:p w14:paraId="0142C6F5" w14:textId="77777777" w:rsidR="005D3503" w:rsidRDefault="005D3503" w:rsidP="005D3503">
      <w:pPr>
        <w:spacing w:after="0" w:line="280" w:lineRule="atLeast"/>
      </w:pPr>
    </w:p>
    <w:p w14:paraId="79D760CB" w14:textId="2EC1AAC3" w:rsidR="007B45FF" w:rsidRDefault="007B45FF" w:rsidP="005D3503"/>
    <w:p w14:paraId="3788C9ED" w14:textId="6621068E" w:rsidR="005D3503" w:rsidRDefault="35EB92B4" w:rsidP="00926754">
      <w:r>
        <w:t xml:space="preserve">Når webservicen konfigureres op i Datafordelerens testmiljø, vil &lt;alias&gt; blive valgt ud fra en pulje af tilgængelige aliasser, som er tilknyttet den i konfigurationen valgte webservicetype. </w:t>
      </w:r>
      <w:hyperlink r:id="rId8">
        <w:r w:rsidRPr="35EB92B4">
          <w:rPr>
            <w:rStyle w:val="Hyperlink"/>
          </w:rPr>
          <w:t>Se Listen over aliasser</w:t>
        </w:r>
      </w:hyperlink>
      <w:r>
        <w:t>.</w:t>
      </w:r>
    </w:p>
    <w:p w14:paraId="15B76078" w14:textId="77777777" w:rsidR="005D3503" w:rsidRDefault="005D3503" w:rsidP="005D3503">
      <w:pPr>
        <w:pStyle w:val="Listeafsnit"/>
      </w:pPr>
    </w:p>
    <w:p w14:paraId="36FC8721" w14:textId="77777777" w:rsidR="005D3503" w:rsidRDefault="6ED3B743" w:rsidP="005D3503">
      <w:pPr>
        <w:pStyle w:val="Listeafsnit"/>
        <w:numPr>
          <w:ilvl w:val="0"/>
          <w:numId w:val="12"/>
        </w:numPr>
        <w:spacing w:after="0" w:line="280" w:lineRule="atLeast"/>
      </w:pPr>
      <w:r>
        <w:t>&lt;path&gt; udgøres af følgende mønster</w:t>
      </w:r>
    </w:p>
    <w:p w14:paraId="10D8C4EC" w14:textId="77777777" w:rsidR="005D3503" w:rsidRDefault="005D3503" w:rsidP="005D3503">
      <w:pPr>
        <w:spacing w:after="0" w:line="280" w:lineRule="atLeast"/>
      </w:pPr>
    </w:p>
    <w:p w14:paraId="67075398" w14:textId="77777777" w:rsidR="005D3503" w:rsidRDefault="6ED3B743" w:rsidP="005D3503">
      <w:pPr>
        <w:spacing w:after="0" w:line="280" w:lineRule="atLeast"/>
        <w:ind w:left="1304"/>
      </w:pPr>
      <w:r>
        <w:lastRenderedPageBreak/>
        <w:t>&lt;owner&gt;/&lt;service&gt;/&lt;version&gt;/&lt;metode&gt;</w:t>
      </w:r>
    </w:p>
    <w:p w14:paraId="1F1EE176" w14:textId="77777777" w:rsidR="005D3503" w:rsidRDefault="005D3503" w:rsidP="005D3503">
      <w:pPr>
        <w:spacing w:after="0" w:line="280" w:lineRule="atLeast"/>
      </w:pPr>
    </w:p>
    <w:p w14:paraId="7EBC2D47" w14:textId="77777777" w:rsidR="005D3503" w:rsidRDefault="6ED3B743" w:rsidP="005D3503">
      <w:pPr>
        <w:pStyle w:val="Listeafsnit"/>
        <w:numPr>
          <w:ilvl w:val="1"/>
          <w:numId w:val="12"/>
        </w:numPr>
        <w:spacing w:after="0" w:line="280" w:lineRule="atLeast"/>
      </w:pPr>
      <w:r>
        <w:t xml:space="preserve">&lt;owner&gt; angiver hvilket register der ejer webservicen og sikrer at der tillades navnesammenfald på tjenester på tværs af registre, men ikke inden for det samme register. </w:t>
      </w:r>
    </w:p>
    <w:p w14:paraId="1421EC97" w14:textId="77777777" w:rsidR="005D3503" w:rsidRDefault="35EB92B4" w:rsidP="005D3503">
      <w:pPr>
        <w:pStyle w:val="Listeafsnit"/>
        <w:numPr>
          <w:ilvl w:val="1"/>
          <w:numId w:val="12"/>
        </w:numPr>
        <w:spacing w:after="0" w:line="280" w:lineRule="atLeast"/>
      </w:pPr>
      <w:r>
        <w:t xml:space="preserve">&lt;service&gt; angiver webservicens navn </w:t>
      </w:r>
    </w:p>
    <w:p w14:paraId="747E10A1" w14:textId="77777777" w:rsidR="005D3503" w:rsidRDefault="35EB92B4" w:rsidP="005D3503">
      <w:pPr>
        <w:pStyle w:val="Listeafsnit"/>
        <w:numPr>
          <w:ilvl w:val="1"/>
          <w:numId w:val="12"/>
        </w:numPr>
        <w:spacing w:after="0" w:line="280" w:lineRule="atLeast"/>
      </w:pPr>
      <w:r>
        <w:t>&lt;version&gt; angiver hvilken version af webservicen der er tale om</w:t>
      </w:r>
    </w:p>
    <w:p w14:paraId="2350DE09" w14:textId="56EF94C7" w:rsidR="005D3503" w:rsidRDefault="6ED3B743" w:rsidP="005D3503">
      <w:pPr>
        <w:pStyle w:val="Listeafsnit"/>
        <w:numPr>
          <w:ilvl w:val="1"/>
          <w:numId w:val="12"/>
        </w:numPr>
        <w:spacing w:after="0" w:line="280" w:lineRule="atLeast"/>
      </w:pPr>
      <w:r>
        <w:t xml:space="preserve">&lt;metode&gt; skal angives afhængigt af webservicetypen. Ved DAGI-tjenester kan der angives wfs eller wms. For REST tjenester angives der REST. </w:t>
      </w:r>
    </w:p>
    <w:p w14:paraId="7062C852" w14:textId="77777777" w:rsidR="005D3503" w:rsidRDefault="005D3503" w:rsidP="005D3503"/>
    <w:p w14:paraId="18ABF5D1" w14:textId="77777777" w:rsidR="005D3503" w:rsidRDefault="35EB92B4" w:rsidP="005D3503">
      <w:pPr>
        <w:pStyle w:val="Overskrift2"/>
      </w:pPr>
      <w:bookmarkStart w:id="5" w:name="_Toc491423215"/>
      <w:r>
        <w:t>Parametre</w:t>
      </w:r>
      <w:bookmarkEnd w:id="5"/>
    </w:p>
    <w:p w14:paraId="18020881" w14:textId="77777777" w:rsidR="005D3503" w:rsidRDefault="35EB92B4" w:rsidP="005D3503">
      <w:r>
        <w:t xml:space="preserve">Parametre dækker over både sikkerhedsparametre, standardparametre og tjenestespecifikke parametre. </w:t>
      </w:r>
    </w:p>
    <w:p w14:paraId="210CEB79" w14:textId="77777777" w:rsidR="005D3503" w:rsidRPr="00BF5176" w:rsidRDefault="35EB92B4" w:rsidP="008C49A3">
      <w:pPr>
        <w:pStyle w:val="Overskrift3"/>
      </w:pPr>
      <w:bookmarkStart w:id="6" w:name="_Toc491423216"/>
      <w:r>
        <w:t>Sikkerheds-parametre</w:t>
      </w:r>
      <w:bookmarkEnd w:id="6"/>
    </w:p>
    <w:p w14:paraId="07B233B0" w14:textId="1C056AED" w:rsidR="008C49A3" w:rsidRDefault="35EB92B4" w:rsidP="008C49A3">
      <w:r>
        <w:t>Datafordeleren understøtter en række sikkerhedsakkreditiver, der hver har et sæt af parametre, som skal medsendes i kald til tjeneste.</w:t>
      </w:r>
    </w:p>
    <w:p w14:paraId="5A75994A" w14:textId="5FEC3DD4" w:rsidR="008C49A3" w:rsidRPr="00C52C80" w:rsidRDefault="35EB92B4" w:rsidP="35EB92B4">
      <w:pPr>
        <w:pStyle w:val="Overskrift4"/>
        <w:rPr>
          <w:i w:val="0"/>
          <w:iCs w:val="0"/>
        </w:rPr>
      </w:pPr>
      <w:r w:rsidRPr="35EB92B4">
        <w:rPr>
          <w:i w:val="0"/>
          <w:iCs w:val="0"/>
        </w:rPr>
        <w:t>Brugernavn/adgangskode</w:t>
      </w:r>
    </w:p>
    <w:p w14:paraId="6C86881E" w14:textId="71F73662" w:rsidR="008C49A3" w:rsidRDefault="35EB92B4" w:rsidP="008C49A3">
      <w:r>
        <w:t>Hvis en anvender vil benytte brugernavn/adgangskode som akkreditiver, skal følgende parametre inkluderes i kald til tjeneste:</w:t>
      </w:r>
    </w:p>
    <w:p w14:paraId="0020D7BF" w14:textId="59A34877" w:rsidR="008C49A3" w:rsidRDefault="6ED3B743" w:rsidP="008C49A3">
      <w:pPr>
        <w:pStyle w:val="Listeafsnit"/>
        <w:numPr>
          <w:ilvl w:val="0"/>
          <w:numId w:val="12"/>
        </w:numPr>
      </w:pPr>
      <w:r>
        <w:t>username=&lt;brugernavn for tjenestebruger&gt;</w:t>
      </w:r>
    </w:p>
    <w:p w14:paraId="07015CC8" w14:textId="681FEEE5" w:rsidR="008C49A3" w:rsidRDefault="35EB92B4" w:rsidP="008C49A3">
      <w:pPr>
        <w:pStyle w:val="Listeafsnit"/>
        <w:numPr>
          <w:ilvl w:val="0"/>
          <w:numId w:val="12"/>
        </w:numPr>
      </w:pPr>
      <w:r>
        <w:t>password=&lt;adgangskode for tjenestebruger&gt;</w:t>
      </w:r>
    </w:p>
    <w:p w14:paraId="5A512672" w14:textId="3BE83054" w:rsidR="008C49A3" w:rsidRDefault="6ED3B743" w:rsidP="008C49A3">
      <w:r>
        <w:t>Det anbefales ikke at sende brugernavn/adgangskode ukrypteret. Derfor bør der altid anvendes https, hvis disse sikkerhedsakkreditiver anvendes.</w:t>
      </w:r>
    </w:p>
    <w:p w14:paraId="763CB7B2" w14:textId="77777777" w:rsidR="008C49A3" w:rsidRPr="00B524F7" w:rsidRDefault="35EB92B4" w:rsidP="008C49A3">
      <w:pPr>
        <w:pStyle w:val="Overskrift4"/>
      </w:pPr>
      <w:r>
        <w:t>OCES certifikater</w:t>
      </w:r>
    </w:p>
    <w:p w14:paraId="126025D9" w14:textId="068918C8" w:rsidR="008C49A3" w:rsidRDefault="35EB92B4" w:rsidP="35EB92B4">
      <w:pPr>
        <w:rPr>
          <w:rFonts w:ascii="Calibri" w:hAnsi="Calibri"/>
        </w:rPr>
      </w:pPr>
      <w:r w:rsidRPr="35EB92B4">
        <w:rPr>
          <w:rFonts w:ascii="Calibri" w:hAnsi="Calibri"/>
        </w:rPr>
        <w:t>Kald med certifikater skal ikke ske til det ”normale” end-point, men skal gå til et separat end-point specifikt for anvendelse af certifikater. URL vil for disse webservices starter med.</w:t>
      </w:r>
    </w:p>
    <w:p w14:paraId="0D98A4D1" w14:textId="77777777" w:rsidR="008C49A3" w:rsidRDefault="00FB2A1A" w:rsidP="008C49A3">
      <w:pPr>
        <w:ind w:left="1304"/>
        <w:rPr>
          <w:rFonts w:ascii="Calibri" w:hAnsi="Calibri"/>
        </w:rPr>
      </w:pPr>
      <w:hyperlink r:id="rId9" w:history="1">
        <w:r w:rsidR="008C49A3" w:rsidRPr="0030428A">
          <w:rPr>
            <w:rStyle w:val="Hyperlink"/>
            <w:rFonts w:ascii="Calibri" w:hAnsi="Calibri"/>
          </w:rPr>
          <w:t>https://certservices.datafordeler.dk/</w:t>
        </w:r>
      </w:hyperlink>
    </w:p>
    <w:p w14:paraId="33F79522" w14:textId="77777777" w:rsidR="008C49A3" w:rsidRDefault="5E7F85F5" w:rsidP="5E7F85F5">
      <w:pPr>
        <w:rPr>
          <w:rFonts w:ascii="Calibri" w:eastAsia="Calibri" w:hAnsi="Calibri" w:cs="Calibri"/>
        </w:rPr>
      </w:pPr>
      <w:r w:rsidRPr="5E7F85F5">
        <w:rPr>
          <w:rFonts w:ascii="Calibri" w:eastAsia="Calibri" w:hAnsi="Calibri" w:cs="Calibri"/>
        </w:rPr>
        <w:t>Eksempel på en certifikat baseret webservice:</w:t>
      </w:r>
    </w:p>
    <w:p w14:paraId="3C20FD76" w14:textId="77777777" w:rsidR="008C49A3" w:rsidRPr="00B73BBF" w:rsidRDefault="00FB2A1A" w:rsidP="008C49A3">
      <w:pPr>
        <w:ind w:left="1304"/>
        <w:rPr>
          <w:rFonts w:ascii="Calibri" w:hAnsi="Calibri"/>
          <w:sz w:val="24"/>
        </w:rPr>
      </w:pPr>
      <w:hyperlink r:id="rId10" w:history="1">
        <w:r w:rsidR="008C49A3" w:rsidRPr="0030428A">
          <w:rPr>
            <w:rStyle w:val="Hyperlink"/>
            <w:rFonts w:ascii="Calibri" w:hAnsi="Calibri"/>
            <w:szCs w:val="20"/>
          </w:rPr>
          <w:t>https://certservices.datafordeler.dk/DAGI/DAGI/1/rest/DAGI</w:t>
        </w:r>
      </w:hyperlink>
    </w:p>
    <w:p w14:paraId="58A875FA" w14:textId="77777777" w:rsidR="008C49A3" w:rsidRDefault="5E7F85F5" w:rsidP="5E7F85F5">
      <w:pPr>
        <w:rPr>
          <w:rFonts w:ascii="Calibri" w:eastAsia="Calibri" w:hAnsi="Calibri" w:cs="Calibri"/>
        </w:rPr>
      </w:pPr>
      <w:r w:rsidRPr="5E7F85F5">
        <w:rPr>
          <w:rFonts w:ascii="Calibri" w:eastAsia="Calibri" w:hAnsi="Calibri" w:cs="Calibri"/>
        </w:rPr>
        <w:t>Eksempel på en certifikat baseret webservice i test-miljø:</w:t>
      </w:r>
    </w:p>
    <w:p w14:paraId="51C2D70E" w14:textId="6781F957" w:rsidR="008C49A3" w:rsidRPr="00B73BBF" w:rsidRDefault="00FB2A1A" w:rsidP="040A8501">
      <w:pPr>
        <w:ind w:left="1304"/>
        <w:rPr>
          <w:rFonts w:ascii="Calibri" w:hAnsi="Calibri"/>
          <w:sz w:val="24"/>
          <w:szCs w:val="24"/>
        </w:rPr>
      </w:pPr>
      <w:hyperlink w:history="1">
        <w:r w:rsidR="040A8501" w:rsidRPr="040A8501">
          <w:rPr>
            <w:rStyle w:val="Hyperlink"/>
            <w:rFonts w:ascii="Calibri" w:hAnsi="Calibri"/>
          </w:rPr>
          <w:t>https://&lt;endpoint&gt;-certservices.datafordeler.dk/DAGI/DAGI/1/rest/DAGI</w:t>
        </w:r>
      </w:hyperlink>
    </w:p>
    <w:p w14:paraId="2EF0FD89" w14:textId="284A7395" w:rsidR="000F19B3" w:rsidRDefault="35EB92B4" w:rsidP="000F19B3">
      <w:r>
        <w:t xml:space="preserve">Se også </w:t>
      </w:r>
      <w:hyperlink r:id="rId11">
        <w:r w:rsidRPr="35EB92B4">
          <w:rPr>
            <w:rStyle w:val="Hyperlink"/>
          </w:rPr>
          <w:t>Listen over endpoint</w:t>
        </w:r>
      </w:hyperlink>
      <w:r>
        <w:t>.</w:t>
      </w:r>
    </w:p>
    <w:p w14:paraId="3AC108C1" w14:textId="77777777" w:rsidR="005D3503" w:rsidRDefault="005D3503" w:rsidP="005D3503"/>
    <w:p w14:paraId="1A79B7B2" w14:textId="77777777" w:rsidR="005D3503" w:rsidRPr="00BF5176" w:rsidRDefault="35EB92B4" w:rsidP="008C49A3">
      <w:pPr>
        <w:pStyle w:val="Overskrift3"/>
      </w:pPr>
      <w:bookmarkStart w:id="7" w:name="_Toc491423217"/>
      <w:r>
        <w:t>Standardparametre</w:t>
      </w:r>
      <w:bookmarkEnd w:id="7"/>
    </w:p>
    <w:p w14:paraId="4A88EA80" w14:textId="77777777" w:rsidR="005D3503" w:rsidRPr="00BF5176" w:rsidRDefault="6ED3B743" w:rsidP="005D3503">
      <w:r>
        <w:t>Der kan anvendes paging for de REST services, der er konfigureret til det. Det angives ved to parametre</w:t>
      </w:r>
    </w:p>
    <w:p w14:paraId="01990B3E" w14:textId="77777777" w:rsidR="005D3503" w:rsidRPr="00537A02" w:rsidRDefault="35EB92B4" w:rsidP="005D3503">
      <w:pPr>
        <w:ind w:left="1304"/>
      </w:pPr>
      <w:r>
        <w:t>page=&lt;xx&gt;</w:t>
      </w:r>
    </w:p>
    <w:p w14:paraId="6750FBB9" w14:textId="77777777" w:rsidR="005D3503" w:rsidRPr="00537A02" w:rsidRDefault="6ED3B743" w:rsidP="005D3503">
      <w:pPr>
        <w:ind w:left="1304"/>
      </w:pPr>
      <w:r>
        <w:t>pagesize=&lt;zz&gt;</w:t>
      </w:r>
    </w:p>
    <w:p w14:paraId="2F873533" w14:textId="77777777" w:rsidR="005D3503" w:rsidRPr="00537A02" w:rsidRDefault="6ED3B743" w:rsidP="005D3503">
      <w:r>
        <w:t>Antal elementer i resultatsætte returneres ved at angive parameteren count i REST kald:</w:t>
      </w:r>
    </w:p>
    <w:p w14:paraId="7110A55D" w14:textId="77777777" w:rsidR="005D3503" w:rsidRPr="00537A02" w:rsidRDefault="6ED3B743" w:rsidP="005D3503">
      <w:pPr>
        <w:ind w:left="1304"/>
      </w:pPr>
      <w:r>
        <w:lastRenderedPageBreak/>
        <w:t>count=true</w:t>
      </w:r>
    </w:p>
    <w:p w14:paraId="1CF3ABB2" w14:textId="77777777" w:rsidR="005D3503" w:rsidRPr="00537A02" w:rsidRDefault="6ED3B743" w:rsidP="005D3503">
      <w:r>
        <w:t xml:space="preserve">REST tjenester kan returnere i både formaterne json og xml. Dette angives med format=json, format=xml eller ved at sætte accept headeren til "application/json" eller "application/xml". </w:t>
      </w:r>
    </w:p>
    <w:p w14:paraId="4B0E91F2" w14:textId="77777777" w:rsidR="005D3503" w:rsidRDefault="6ED3B743" w:rsidP="005D3503">
      <w:r>
        <w:t xml:space="preserve">jsonpCallback: jsonp kan anvendes ved at angive jsonpCallback=xxx. </w:t>
      </w:r>
    </w:p>
    <w:p w14:paraId="0901D94B" w14:textId="77777777" w:rsidR="005D3503" w:rsidRPr="001432E7" w:rsidRDefault="35EB92B4" w:rsidP="008C49A3">
      <w:pPr>
        <w:pStyle w:val="Overskrift3"/>
      </w:pPr>
      <w:bookmarkStart w:id="8" w:name="_Toc491423218"/>
      <w:r>
        <w:t>Tjenestespecifikke parametre</w:t>
      </w:r>
      <w:bookmarkEnd w:id="8"/>
    </w:p>
    <w:p w14:paraId="26F9C6B3" w14:textId="47A006F3" w:rsidR="00E40499" w:rsidRDefault="35EB92B4" w:rsidP="005D3503">
      <w:r>
        <w:t xml:space="preserve">De tjenestespecifikke parametre for REST baserede webservices kan tilgås i </w:t>
      </w:r>
      <w:hyperlink r:id="rId12">
        <w:r w:rsidRPr="35EB92B4">
          <w:rPr>
            <w:rStyle w:val="Hyperlink"/>
          </w:rPr>
          <w:t>webservice katalogerne for de enkelte registre</w:t>
        </w:r>
      </w:hyperlink>
      <w:r>
        <w:t>.</w:t>
      </w:r>
    </w:p>
    <w:p w14:paraId="57487A32" w14:textId="77777777" w:rsidR="006867EC" w:rsidRPr="006867EC" w:rsidRDefault="35EB92B4" w:rsidP="00E40499">
      <w:pPr>
        <w:pStyle w:val="Overskrift3"/>
      </w:pPr>
      <w:bookmarkStart w:id="9" w:name="_Toc491423219"/>
      <w:r>
        <w:t>Lister i tjenesteparametre</w:t>
      </w:r>
      <w:bookmarkEnd w:id="9"/>
    </w:p>
    <w:p w14:paraId="1284C0B6" w14:textId="77777777" w:rsidR="006867EC" w:rsidRDefault="6ED3B743" w:rsidP="005D3503">
      <w:r>
        <w:t>Nogle tjenester accepterer at en parameter består af en liste af værdier. For de REST baserede webservices er dette understøttet ved at de enkelte værdier i listen adskilles af et ”|”-tegn (pipe karakter). Eksempel med 4 værdier i en liste til en parameter:</w:t>
      </w:r>
    </w:p>
    <w:p w14:paraId="09E1B2DA" w14:textId="77777777" w:rsidR="006867EC" w:rsidRDefault="35EB92B4" w:rsidP="006867EC">
      <w:pPr>
        <w:ind w:left="1304"/>
      </w:pPr>
      <w:r>
        <w:t>Værdi1|Værdi2|Værdi3|Værdi4</w:t>
      </w:r>
    </w:p>
    <w:p w14:paraId="32971988" w14:textId="77777777" w:rsidR="006867EC" w:rsidRDefault="006867EC" w:rsidP="005D3503"/>
    <w:p w14:paraId="69BB430E" w14:textId="77777777" w:rsidR="005D3503" w:rsidRDefault="35EB92B4" w:rsidP="005D3503">
      <w:pPr>
        <w:pStyle w:val="Overskrift2"/>
      </w:pPr>
      <w:bookmarkStart w:id="10" w:name="_Toc491423220"/>
      <w:r>
        <w:t>Kvitteringer</w:t>
      </w:r>
      <w:bookmarkEnd w:id="10"/>
    </w:p>
    <w:p w14:paraId="50086952" w14:textId="77777777" w:rsidR="00E40499" w:rsidRDefault="6ED3B743" w:rsidP="00A321A8">
      <w:r>
        <w:t xml:space="preserve">Webservices kan i Datafordeleren konfigureres til at kræve kvitteringer fra anvenderen. Alle forespørgsler til en webservice vil returnere en response-header med kvitteringsID ( receipt id) og kaldet DataDistributor.ReceiptId. </w:t>
      </w:r>
    </w:p>
    <w:p w14:paraId="6DBD4494" w14:textId="77777777" w:rsidR="005D3503" w:rsidRDefault="5E7F85F5" w:rsidP="5E7F85F5">
      <w:pPr>
        <w:spacing w:before="200" w:after="200" w:line="276" w:lineRule="auto"/>
        <w:rPr>
          <w:lang w:val="en-US"/>
        </w:rPr>
      </w:pPr>
      <w:r w:rsidRPr="5E7F85F5">
        <w:rPr>
          <w:lang w:val="en-US"/>
        </w:rPr>
        <w:t xml:space="preserve">To acknowledge the receipt, a second POST request must be send to the receipt service: </w:t>
      </w:r>
    </w:p>
    <w:p w14:paraId="10FCE126" w14:textId="467692A5" w:rsidR="005D3503" w:rsidRPr="00DC7714" w:rsidRDefault="00FB2A1A" w:rsidP="040A8501">
      <w:pPr>
        <w:spacing w:before="200" w:after="200" w:line="276" w:lineRule="auto"/>
        <w:ind w:left="1304"/>
        <w:rPr>
          <w:color w:val="0000FF"/>
          <w:lang w:val="en-US"/>
        </w:rPr>
      </w:pPr>
      <w:hyperlink w:history="1">
        <w:r w:rsidR="040A8501" w:rsidRPr="040A8501">
          <w:rPr>
            <w:rStyle w:val="Hyperlink"/>
            <w:lang w:val="en-US"/>
          </w:rPr>
          <w:t>https://&lt;endpoint&gt;.datafordeler.dk/system/receipt/1/rest?username=xxx&amp;password=yyy</w:t>
        </w:r>
        <w:r w:rsidR="040A8501" w:rsidRPr="040A8501">
          <w:rPr>
            <w:color w:val="0000FF"/>
            <w:lang w:val="en-US"/>
          </w:rPr>
          <w:t xml:space="preserve">  </w:t>
        </w:r>
      </w:hyperlink>
    </w:p>
    <w:p w14:paraId="50561A30" w14:textId="77777777" w:rsidR="005D3503" w:rsidRDefault="005D3503" w:rsidP="005D3503">
      <w:pPr>
        <w:spacing w:before="200" w:after="200" w:line="276" w:lineRule="auto"/>
      </w:pPr>
      <w:r w:rsidRPr="00D96DA8">
        <w:br/>
      </w:r>
      <w:r w:rsidR="6ED3B743">
        <w:t>med en request body der ser ud som (json eksempel):</w:t>
      </w:r>
    </w:p>
    <w:p w14:paraId="123783CC" w14:textId="77777777" w:rsidR="005D3503" w:rsidRDefault="6ED3B743" w:rsidP="005D3503">
      <w:pPr>
        <w:spacing w:before="200" w:after="200" w:line="276" w:lineRule="auto"/>
        <w:ind w:left="1304"/>
      </w:pPr>
      <w:r>
        <w:t>{ "ReceiptId":"zzz" }</w:t>
      </w:r>
    </w:p>
    <w:p w14:paraId="76C7F336" w14:textId="77777777" w:rsidR="005D3503" w:rsidRPr="00DC7714" w:rsidRDefault="6ED3B743" w:rsidP="005D3503">
      <w:pPr>
        <w:spacing w:before="200" w:after="200" w:line="276" w:lineRule="auto"/>
      </w:pPr>
      <w:r>
        <w:t>hvor “zzz” angiver kvitteringsID.</w:t>
      </w:r>
    </w:p>
    <w:p w14:paraId="6FCA511B" w14:textId="77777777" w:rsidR="00EF2765" w:rsidRPr="008F3CFE" w:rsidRDefault="00EF2765" w:rsidP="005D3503">
      <w:pPr>
        <w:rPr>
          <w:rFonts w:ascii="Calibri" w:hAnsi="Calibri"/>
        </w:rPr>
      </w:pPr>
    </w:p>
    <w:p w14:paraId="3F9667A1" w14:textId="77777777" w:rsidR="005D3503" w:rsidRPr="008F3CFE" w:rsidRDefault="6ED3B743" w:rsidP="005D3503">
      <w:pPr>
        <w:pStyle w:val="Overskrift2"/>
      </w:pPr>
      <w:bookmarkStart w:id="11" w:name="_Toc491423221"/>
      <w:r>
        <w:t>Token (Ticket)</w:t>
      </w:r>
      <w:bookmarkEnd w:id="11"/>
    </w:p>
    <w:p w14:paraId="081257D8" w14:textId="0051DFB5" w:rsidR="005D3503" w:rsidRPr="008E1516" w:rsidRDefault="6ED3B743" w:rsidP="005D3503">
      <w:r>
        <w:t>Det anbefales at anvende tickets som alternativ til brugerid og password, hvis en URL skal overdrages til tredje part. For eksempel hvis et website vil vise et kort fra Datafordeleren. Det skal bemærkes, at dette afsnit beskriver anvendelse af Datafordelerens egen Token Server, og det ikke er den fællesoffentlige Token service fra NemLog-in</w:t>
      </w:r>
      <w:r w:rsidRPr="6ED3B743">
        <w:rPr>
          <w:rFonts w:eastAsiaTheme="minorEastAsia"/>
        </w:rPr>
        <w:t xml:space="preserve"> (Nemlog-in STS - Security Token Service)</w:t>
      </w:r>
      <w:r w:rsidRPr="6ED3B743">
        <w:rPr>
          <w:rFonts w:ascii="Arial" w:eastAsia="Arial" w:hAnsi="Arial" w:cs="Arial"/>
          <w:sz w:val="20"/>
          <w:szCs w:val="20"/>
        </w:rPr>
        <w:t xml:space="preserve">. </w:t>
      </w:r>
    </w:p>
    <w:p w14:paraId="42C0B077" w14:textId="77777777" w:rsidR="005D3503" w:rsidRPr="001B24D5" w:rsidRDefault="35EB92B4" w:rsidP="35EB92B4">
      <w:pPr>
        <w:ind w:left="1304"/>
        <w:rPr>
          <w:b/>
          <w:bCs/>
          <w:lang w:val="en-GB"/>
        </w:rPr>
      </w:pPr>
      <w:r w:rsidRPr="35EB92B4">
        <w:rPr>
          <w:b/>
          <w:bCs/>
          <w:lang w:val="en-GB"/>
        </w:rPr>
        <w:t>How to get a ticket and use it</w:t>
      </w:r>
    </w:p>
    <w:p w14:paraId="50EE5A31" w14:textId="71E34510" w:rsidR="6ED3B743" w:rsidRDefault="040A8501" w:rsidP="040A8501">
      <w:pPr>
        <w:ind w:left="1304"/>
        <w:rPr>
          <w:lang w:val="en-GB"/>
        </w:rPr>
      </w:pPr>
      <w:r w:rsidRPr="040A8501">
        <w:rPr>
          <w:lang w:val="en-GB"/>
        </w:rPr>
        <w:t xml:space="preserve">A data-user can get a ticket by calling this service: </w:t>
      </w:r>
      <w:r w:rsidRPr="040A8501">
        <w:rPr>
          <w:rStyle w:val="Hyperlink"/>
          <w:rFonts w:ascii="Calibri" w:eastAsia="Calibri" w:hAnsi="Calibri" w:cs="Calibri"/>
          <w:color w:val="1F487C"/>
          <w:lang w:val="en-GB"/>
        </w:rPr>
        <w:t>https://&lt;endpoint&gt;.datafordeler.dk/system/getticket/1/custom?service=</w:t>
      </w:r>
      <w:r w:rsidRPr="040A8501">
        <w:rPr>
          <w:rStyle w:val="Hyperlink"/>
          <w:rFonts w:ascii="Calibri" w:eastAsia="Calibri" w:hAnsi="Calibri" w:cs="Calibri"/>
          <w:color w:val="1F487C"/>
          <w:highlight w:val="yellow"/>
          <w:lang w:val="en-GB"/>
        </w:rPr>
        <w:t>xxx</w:t>
      </w:r>
      <w:r w:rsidRPr="040A8501">
        <w:rPr>
          <w:rStyle w:val="Hyperlink"/>
          <w:rFonts w:ascii="Calibri" w:eastAsia="Calibri" w:hAnsi="Calibri" w:cs="Calibri"/>
          <w:color w:val="1F487C"/>
          <w:lang w:val="en-GB"/>
        </w:rPr>
        <w:t>&amp;username=</w:t>
      </w:r>
      <w:r w:rsidRPr="040A8501">
        <w:rPr>
          <w:rStyle w:val="Hyperlink"/>
          <w:rFonts w:ascii="Calibri" w:eastAsia="Calibri" w:hAnsi="Calibri" w:cs="Calibri"/>
          <w:color w:val="1F487C"/>
          <w:highlight w:val="yellow"/>
          <w:lang w:val="en-GB"/>
        </w:rPr>
        <w:t>yyy</w:t>
      </w:r>
      <w:r w:rsidRPr="040A8501">
        <w:rPr>
          <w:rStyle w:val="Hyperlink"/>
          <w:rFonts w:ascii="Calibri" w:eastAsia="Calibri" w:hAnsi="Calibri" w:cs="Calibri"/>
          <w:color w:val="1F487C"/>
          <w:lang w:val="en-GB"/>
        </w:rPr>
        <w:t>&amp;password=</w:t>
      </w:r>
      <w:r w:rsidRPr="040A8501">
        <w:rPr>
          <w:rStyle w:val="Hyperlink"/>
          <w:rFonts w:ascii="Calibri" w:eastAsia="Calibri" w:hAnsi="Calibri" w:cs="Calibri"/>
          <w:color w:val="1F487C"/>
          <w:highlight w:val="yellow"/>
          <w:lang w:val="en-GB"/>
        </w:rPr>
        <w:t>zzz</w:t>
      </w:r>
      <w:r w:rsidRPr="040A8501">
        <w:rPr>
          <w:rFonts w:ascii="Calibri" w:eastAsia="Calibri" w:hAnsi="Calibri" w:cs="Calibri"/>
          <w:color w:val="1F487C"/>
          <w:lang w:val="en-GB"/>
        </w:rPr>
        <w:t xml:space="preserve"> </w:t>
      </w:r>
      <w:hyperlink/>
    </w:p>
    <w:p w14:paraId="7337B95F" w14:textId="0B1E04C7" w:rsidR="6ED3B743" w:rsidRDefault="040A8501" w:rsidP="040A8501">
      <w:pPr>
        <w:ind w:left="1304"/>
        <w:rPr>
          <w:lang w:val="en-US"/>
        </w:rPr>
      </w:pPr>
      <w:r w:rsidRPr="040A8501">
        <w:rPr>
          <w:lang w:val="en-GB"/>
        </w:rPr>
        <w:lastRenderedPageBreak/>
        <w:t xml:space="preserve">The xxx is replaced by the service path, yyy by the username and zzz the password. To get a ticket for this service </w:t>
      </w:r>
      <w:hyperlink r:id="rId13">
        <w:r w:rsidRPr="040A8501">
          <w:rPr>
            <w:rStyle w:val="Hyperlink"/>
            <w:lang w:val="en-GB"/>
          </w:rPr>
          <w:t>https://</w:t>
        </w:r>
        <w:r w:rsidRPr="040A8501">
          <w:rPr>
            <w:lang w:val="en-GB"/>
          </w:rPr>
          <w:t xml:space="preserve"> </w:t>
        </w:r>
        <w:r w:rsidRPr="040A8501">
          <w:rPr>
            <w:rStyle w:val="Hyperlink"/>
            <w:lang w:val="en-GB"/>
          </w:rPr>
          <w:t>&lt;endpoint&gt;.datafordeler.dk/GeoDK/topo_skaermkort/1/wms</w:t>
        </w:r>
      </w:hyperlink>
      <w:r w:rsidRPr="040A8501">
        <w:rPr>
          <w:rFonts w:eastAsiaTheme="minorEastAsia"/>
          <w:lang w:val="en-US"/>
        </w:rPr>
        <w:t xml:space="preserve">, the user should make xxx = GeoDK/topo_skaermkort/1/wms: </w:t>
      </w:r>
    </w:p>
    <w:p w14:paraId="240A61BC" w14:textId="567E6AD1" w:rsidR="6ED3B743" w:rsidRDefault="00FB2A1A" w:rsidP="040A8501">
      <w:pPr>
        <w:ind w:left="1304"/>
        <w:rPr>
          <w:rFonts w:eastAsiaTheme="minorEastAsia"/>
          <w:lang w:val="en-US"/>
        </w:rPr>
      </w:pPr>
      <w:hyperlink>
        <w:r w:rsidR="040A8501" w:rsidRPr="040A8501">
          <w:rPr>
            <w:rStyle w:val="Hyperlink"/>
            <w:rFonts w:eastAsiaTheme="minorEastAsia"/>
            <w:lang w:val="en-US"/>
          </w:rPr>
          <w:t>https://&lt;endpoint&gt;.datafordeler.dk/system/getticket/1/custom?service=</w:t>
        </w:r>
        <w:r w:rsidR="040A8501" w:rsidRPr="040A8501">
          <w:rPr>
            <w:rStyle w:val="Hyperlink"/>
            <w:rFonts w:eastAsiaTheme="minorEastAsia"/>
            <w:highlight w:val="yellow"/>
            <w:lang w:val="en-US"/>
          </w:rPr>
          <w:t>GeoDK/topo_skaermkort/1/wms</w:t>
        </w:r>
        <w:r w:rsidR="040A8501" w:rsidRPr="040A8501">
          <w:rPr>
            <w:rStyle w:val="Hyperlink"/>
            <w:rFonts w:eastAsiaTheme="minorEastAsia"/>
            <w:lang w:val="en-US"/>
          </w:rPr>
          <w:t>&amp;username=yyy&amp;password=zzz</w:t>
        </w:r>
        <w:r w:rsidR="040A8501" w:rsidRPr="040A8501">
          <w:rPr>
            <w:rFonts w:eastAsiaTheme="minorEastAsia"/>
            <w:lang w:val="en-US"/>
          </w:rPr>
          <w:t xml:space="preserve"> </w:t>
        </w:r>
      </w:hyperlink>
    </w:p>
    <w:p w14:paraId="23FE689D" w14:textId="77777777" w:rsidR="005D3503" w:rsidRPr="001B24D5" w:rsidRDefault="35EB92B4" w:rsidP="35EB92B4">
      <w:pPr>
        <w:ind w:left="1304"/>
        <w:rPr>
          <w:b/>
          <w:bCs/>
          <w:lang w:val="en-GB"/>
        </w:rPr>
      </w:pPr>
      <w:bookmarkStart w:id="12" w:name="_Toc432410446"/>
      <w:r w:rsidRPr="35EB92B4">
        <w:rPr>
          <w:b/>
          <w:bCs/>
          <w:lang w:val="en-GB"/>
        </w:rPr>
        <w:t>How to use the ticket</w:t>
      </w:r>
      <w:bookmarkEnd w:id="12"/>
    </w:p>
    <w:p w14:paraId="72002008" w14:textId="77777777" w:rsidR="005D3503" w:rsidRDefault="6ED3B743" w:rsidP="6ED3B743">
      <w:pPr>
        <w:ind w:left="1304"/>
        <w:rPr>
          <w:lang w:val="en-GB"/>
        </w:rPr>
      </w:pPr>
      <w:r w:rsidRPr="6ED3B743">
        <w:rPr>
          <w:lang w:val="en-GB"/>
        </w:rPr>
        <w:t>A ticket is added to the service URL: &amp;ticket=ttt</w:t>
      </w:r>
    </w:p>
    <w:p w14:paraId="09D9BA50" w14:textId="77777777" w:rsidR="005D3503" w:rsidRPr="00115262" w:rsidRDefault="35EB92B4" w:rsidP="35EB92B4">
      <w:pPr>
        <w:ind w:left="1304"/>
        <w:rPr>
          <w:lang w:val="en-GB"/>
        </w:rPr>
      </w:pPr>
      <w:r w:rsidRPr="35EB92B4">
        <w:rPr>
          <w:lang w:val="en-GB"/>
        </w:rPr>
        <w:t xml:space="preserve">The full URL for a service:  </w:t>
      </w:r>
    </w:p>
    <w:p w14:paraId="00CD35A8" w14:textId="0551AF39" w:rsidR="005D3503" w:rsidRDefault="00FB2A1A" w:rsidP="040A8501">
      <w:pPr>
        <w:ind w:left="1304"/>
        <w:rPr>
          <w:lang w:val="en-GB"/>
        </w:rPr>
      </w:pPr>
      <w:hyperlink w:history="1">
        <w:r w:rsidR="040A8501" w:rsidRPr="040A8501">
          <w:rPr>
            <w:rStyle w:val="Hyperlink"/>
            <w:lang w:val="en-GB"/>
          </w:rPr>
          <w:t>https://&lt;endpoint&gt;.datafordeler.dk/GeoDK/topo_skaermkort/1/wms/?service=WMS&amp;version=1.3.0&amp;LAYERS=dtk_skaermkort&amp;FORMAT=IMAGE/PNG&amp;REQUEST=GetMap&amp;STYLES=&amp;CRS=EPSG:25832&amp;WIDTH=800&amp;HEIGHT=545&amp;BBOX=196364,5952066,923636,6447934&amp;</w:t>
        </w:r>
        <w:r w:rsidR="040A8501" w:rsidRPr="040A8501">
          <w:rPr>
            <w:rStyle w:val="Hyperlink"/>
            <w:highlight w:val="yellow"/>
            <w:lang w:val="en-GB"/>
          </w:rPr>
          <w:t>ticket=ttt</w:t>
        </w:r>
        <w:r w:rsidR="040A8501" w:rsidRPr="040A8501">
          <w:rPr>
            <w:lang w:val="en-GB"/>
          </w:rPr>
          <w:t xml:space="preserve"> </w:t>
        </w:r>
      </w:hyperlink>
    </w:p>
    <w:p w14:paraId="5B90100C" w14:textId="77777777" w:rsidR="00886BA9" w:rsidRDefault="00886BA9" w:rsidP="005D3503">
      <w:pPr>
        <w:pStyle w:val="Overskrift2"/>
        <w:rPr>
          <w:lang w:val="en-GB"/>
        </w:rPr>
      </w:pPr>
    </w:p>
    <w:p w14:paraId="40C48808" w14:textId="77777777" w:rsidR="005D3503" w:rsidRPr="00537A02" w:rsidRDefault="6ED3B743" w:rsidP="6ED3B743">
      <w:pPr>
        <w:pStyle w:val="Overskrift2"/>
        <w:rPr>
          <w:lang w:val="en-GB"/>
        </w:rPr>
      </w:pPr>
      <w:bookmarkStart w:id="13" w:name="_Toc491423222"/>
      <w:r w:rsidRPr="6ED3B743">
        <w:rPr>
          <w:lang w:val="en-GB"/>
        </w:rPr>
        <w:t>OIOSAML token eller tilsvarende</w:t>
      </w:r>
      <w:bookmarkEnd w:id="13"/>
    </w:p>
    <w:p w14:paraId="4EA380E2" w14:textId="77777777" w:rsidR="005D3503" w:rsidRDefault="35EB92B4" w:rsidP="35EB92B4">
      <w:pPr>
        <w:ind w:left="1304"/>
        <w:rPr>
          <w:lang w:val="en-GB"/>
        </w:rPr>
      </w:pPr>
      <w:r w:rsidRPr="35EB92B4">
        <w:rPr>
          <w:lang w:val="en-GB"/>
        </w:rPr>
        <w:t xml:space="preserve">To use SAML2 authentication you first acquire a SAML2 token from the authentication server and then provide this token to resource server in an authentication header. </w:t>
      </w:r>
    </w:p>
    <w:p w14:paraId="7194401B" w14:textId="77777777" w:rsidR="005D3503" w:rsidRDefault="6ED3B743" w:rsidP="6ED3B743">
      <w:pPr>
        <w:ind w:left="1304"/>
        <w:rPr>
          <w:lang w:val="en-GB"/>
        </w:rPr>
      </w:pPr>
      <w:r w:rsidRPr="6ED3B743">
        <w:rPr>
          <w:lang w:val="en-GB"/>
        </w:rPr>
        <w:t xml:space="preserve">The following code show how this is done in C# .NET. Where username is replaces </w:t>
      </w:r>
      <w:r w:rsidRPr="6ED3B743">
        <w:rPr>
          <w:highlight w:val="yellow"/>
          <w:lang w:val="en-GB"/>
        </w:rPr>
        <w:t>xxx</w:t>
      </w:r>
      <w:r w:rsidRPr="6ED3B743">
        <w:rPr>
          <w:lang w:val="en-GB"/>
        </w:rPr>
        <w:t xml:space="preserve"> and password replaces </w:t>
      </w:r>
      <w:r w:rsidRPr="6ED3B743">
        <w:rPr>
          <w:highlight w:val="yellow"/>
          <w:lang w:val="en-GB"/>
        </w:rPr>
        <w:t>yyy</w:t>
      </w:r>
      <w:r w:rsidRPr="6ED3B743">
        <w:rPr>
          <w:lang w:val="en-GB"/>
        </w:rPr>
        <w:t>.</w:t>
      </w:r>
    </w:p>
    <w:p w14:paraId="5F6C3C20" w14:textId="77777777" w:rsidR="005D3503" w:rsidRDefault="005D3503" w:rsidP="005D3503">
      <w:pPr>
        <w:ind w:left="1304"/>
        <w:rPr>
          <w:lang w:val="en-GB"/>
        </w:rPr>
      </w:pPr>
    </w:p>
    <w:p w14:paraId="564B7C41" w14:textId="77777777" w:rsidR="005D3503" w:rsidRPr="00075CB9" w:rsidRDefault="6ED3B743" w:rsidP="6ED3B743">
      <w:pPr>
        <w:pStyle w:val="FormateretHTML"/>
        <w:shd w:val="clear" w:color="auto" w:fill="FFFFFF" w:themeFill="background1"/>
        <w:ind w:left="1304"/>
        <w:rPr>
          <w:color w:val="000000" w:themeColor="text1"/>
          <w:sz w:val="16"/>
          <w:szCs w:val="16"/>
          <w:lang w:val="en-GB"/>
        </w:rPr>
      </w:pPr>
      <w:r w:rsidRPr="6ED3B743">
        <w:rPr>
          <w:color w:val="0000FF"/>
          <w:sz w:val="16"/>
          <w:szCs w:val="16"/>
          <w:lang w:val="en-GB"/>
        </w:rPr>
        <w:t>string</w:t>
      </w:r>
      <w:r w:rsidRPr="6ED3B743">
        <w:rPr>
          <w:color w:val="000000" w:themeColor="text1"/>
          <w:sz w:val="16"/>
          <w:szCs w:val="16"/>
          <w:lang w:val="en-GB"/>
        </w:rPr>
        <w:t> ADFS_URL = </w:t>
      </w:r>
      <w:r w:rsidRPr="6ED3B743">
        <w:rPr>
          <w:color w:val="A31515"/>
          <w:sz w:val="16"/>
          <w:szCs w:val="16"/>
          <w:lang w:val="en-GB"/>
        </w:rPr>
        <w:t>"https://fs.datafordeler.dk/adfs/services/trust/13/usernamemixed"</w:t>
      </w:r>
      <w:r w:rsidRPr="6ED3B743">
        <w:rPr>
          <w:color w:val="000000" w:themeColor="text1"/>
          <w:sz w:val="16"/>
          <w:szCs w:val="16"/>
          <w:lang w:val="en-GB"/>
        </w:rPr>
        <w:t>;</w:t>
      </w:r>
    </w:p>
    <w:p w14:paraId="28EAA148" w14:textId="77777777" w:rsidR="005D3503" w:rsidRPr="00075CB9" w:rsidRDefault="6ED3B743" w:rsidP="6ED3B74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eastAsia="Courier New" w:hAnsi="Courier New" w:cs="Courier New"/>
          <w:color w:val="000000" w:themeColor="text1"/>
          <w:sz w:val="16"/>
          <w:szCs w:val="16"/>
          <w:lang w:val="en-US"/>
        </w:rPr>
      </w:pPr>
      <w:r w:rsidRPr="6ED3B743">
        <w:rPr>
          <w:rFonts w:ascii="Courier New" w:eastAsia="Courier New" w:hAnsi="Courier New" w:cs="Courier New"/>
          <w:color w:val="0000FF"/>
          <w:sz w:val="16"/>
          <w:szCs w:val="16"/>
          <w:lang w:val="en-US"/>
        </w:rPr>
        <w:t>string</w:t>
      </w:r>
      <w:r w:rsidRPr="6ED3B743">
        <w:rPr>
          <w:rFonts w:ascii="Courier New" w:eastAsia="Courier New" w:hAnsi="Courier New" w:cs="Courier New"/>
          <w:color w:val="000000" w:themeColor="text1"/>
          <w:sz w:val="16"/>
          <w:szCs w:val="16"/>
          <w:lang w:val="en-US"/>
        </w:rPr>
        <w:t> REALM = </w:t>
      </w:r>
      <w:r w:rsidRPr="6ED3B743">
        <w:rPr>
          <w:rFonts w:ascii="Courier New" w:eastAsia="Courier New" w:hAnsi="Courier New" w:cs="Courier New"/>
          <w:color w:val="A31515"/>
          <w:sz w:val="16"/>
          <w:szCs w:val="16"/>
          <w:lang w:val="en-US"/>
        </w:rPr>
        <w:t>"urn:dk:kmd:dd:value:sp:switchboard:knownuser"</w:t>
      </w:r>
      <w:r w:rsidRPr="6ED3B743">
        <w:rPr>
          <w:rFonts w:ascii="Courier New" w:eastAsia="Courier New" w:hAnsi="Courier New" w:cs="Courier New"/>
          <w:color w:val="000000" w:themeColor="text1"/>
          <w:sz w:val="16"/>
          <w:szCs w:val="16"/>
          <w:lang w:val="en-US"/>
        </w:rPr>
        <w:t>;</w:t>
      </w:r>
    </w:p>
    <w:p w14:paraId="4C3A0E90" w14:textId="77777777" w:rsidR="005D3503" w:rsidRPr="000C69A8" w:rsidRDefault="35EB92B4" w:rsidP="35EB92B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hAnsi="Courier New" w:cs="Courier New"/>
          <w:color w:val="000000" w:themeColor="text1"/>
          <w:sz w:val="16"/>
          <w:szCs w:val="16"/>
          <w:lang w:val="en-US"/>
        </w:rPr>
      </w:pPr>
      <w:r w:rsidRPr="35EB92B4">
        <w:rPr>
          <w:rFonts w:ascii="Courier New" w:hAnsi="Courier New" w:cs="Courier New"/>
          <w:color w:val="0000FF"/>
          <w:sz w:val="16"/>
          <w:szCs w:val="16"/>
          <w:lang w:val="en-US"/>
        </w:rPr>
        <w:t>string</w:t>
      </w:r>
      <w:r w:rsidRPr="35EB92B4">
        <w:rPr>
          <w:rFonts w:ascii="Courier New" w:hAnsi="Courier New" w:cs="Courier New"/>
          <w:color w:val="000000" w:themeColor="text1"/>
          <w:sz w:val="16"/>
          <w:szCs w:val="16"/>
          <w:lang w:val="en-US"/>
        </w:rPr>
        <w:t> USER_NAME = </w:t>
      </w:r>
      <w:r w:rsidRPr="35EB92B4">
        <w:rPr>
          <w:rFonts w:ascii="Courier New" w:hAnsi="Courier New" w:cs="Courier New"/>
          <w:color w:val="A31515"/>
          <w:sz w:val="16"/>
          <w:szCs w:val="16"/>
          <w:lang w:val="en-US"/>
        </w:rPr>
        <w:t>"dfdprod01.sys</w:t>
      </w:r>
      <w:r w:rsidRPr="35EB92B4">
        <w:rPr>
          <w:rFonts w:ascii="Courier New" w:hAnsi="Courier New" w:cs="Courier New"/>
          <w:color w:val="FF007F"/>
          <w:sz w:val="16"/>
          <w:szCs w:val="16"/>
          <w:lang w:val="en-US"/>
        </w:rPr>
        <w:t>\\</w:t>
      </w:r>
      <w:r w:rsidRPr="35EB92B4">
        <w:rPr>
          <w:rFonts w:ascii="Courier New" w:hAnsi="Courier New" w:cs="Courier New"/>
          <w:color w:val="A31515"/>
          <w:sz w:val="16"/>
          <w:szCs w:val="16"/>
          <w:lang w:val="en-US"/>
        </w:rPr>
        <w:t>xxx"</w:t>
      </w:r>
      <w:r w:rsidRPr="35EB92B4">
        <w:rPr>
          <w:rFonts w:ascii="Courier New" w:hAnsi="Courier New" w:cs="Courier New"/>
          <w:color w:val="000000" w:themeColor="text1"/>
          <w:sz w:val="16"/>
          <w:szCs w:val="16"/>
          <w:lang w:val="en-US"/>
        </w:rPr>
        <w:t>;</w:t>
      </w:r>
    </w:p>
    <w:p w14:paraId="6A4D881F" w14:textId="77777777" w:rsidR="005D3503" w:rsidRPr="000C69A8" w:rsidRDefault="6ED3B743" w:rsidP="6ED3B74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eastAsia="Courier New" w:hAnsi="Courier New" w:cs="Courier New"/>
          <w:color w:val="000000" w:themeColor="text1"/>
          <w:sz w:val="16"/>
          <w:szCs w:val="16"/>
          <w:lang w:val="en-US"/>
        </w:rPr>
      </w:pPr>
      <w:r w:rsidRPr="6ED3B743">
        <w:rPr>
          <w:rFonts w:ascii="Courier New" w:eastAsia="Courier New" w:hAnsi="Courier New" w:cs="Courier New"/>
          <w:color w:val="0000FF"/>
          <w:sz w:val="16"/>
          <w:szCs w:val="16"/>
          <w:lang w:val="en-US"/>
        </w:rPr>
        <w:t>string</w:t>
      </w:r>
      <w:r w:rsidRPr="6ED3B743">
        <w:rPr>
          <w:rFonts w:ascii="Courier New" w:eastAsia="Courier New" w:hAnsi="Courier New" w:cs="Courier New"/>
          <w:color w:val="000000" w:themeColor="text1"/>
          <w:sz w:val="16"/>
          <w:szCs w:val="16"/>
          <w:lang w:val="en-US"/>
        </w:rPr>
        <w:t> PASSWORD = </w:t>
      </w:r>
      <w:r w:rsidRPr="6ED3B743">
        <w:rPr>
          <w:rFonts w:ascii="Courier New" w:eastAsia="Courier New" w:hAnsi="Courier New" w:cs="Courier New"/>
          <w:color w:val="A31515"/>
          <w:sz w:val="16"/>
          <w:szCs w:val="16"/>
          <w:lang w:val="en-US"/>
        </w:rPr>
        <w:t>"yyy"</w:t>
      </w:r>
      <w:r w:rsidRPr="6ED3B743">
        <w:rPr>
          <w:rFonts w:ascii="Courier New" w:eastAsia="Courier New" w:hAnsi="Courier New" w:cs="Courier New"/>
          <w:color w:val="000000" w:themeColor="text1"/>
          <w:sz w:val="16"/>
          <w:szCs w:val="16"/>
          <w:lang w:val="en-US"/>
        </w:rPr>
        <w:t>;</w:t>
      </w:r>
    </w:p>
    <w:p w14:paraId="3B6BF6FC" w14:textId="77777777" w:rsidR="005D3503" w:rsidRPr="000C69A8" w:rsidRDefault="35EB92B4" w:rsidP="35EB92B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hAnsi="Courier New" w:cs="Courier New"/>
          <w:color w:val="000000" w:themeColor="text1"/>
          <w:sz w:val="16"/>
          <w:szCs w:val="16"/>
          <w:lang w:val="en-US"/>
        </w:rPr>
      </w:pPr>
      <w:r w:rsidRPr="35EB92B4">
        <w:rPr>
          <w:rFonts w:ascii="Courier New" w:hAnsi="Courier New" w:cs="Courier New"/>
          <w:color w:val="2B91AF"/>
          <w:sz w:val="16"/>
          <w:szCs w:val="16"/>
          <w:lang w:val="en-US"/>
        </w:rPr>
        <w:t>Uri</w:t>
      </w:r>
      <w:r w:rsidRPr="35EB92B4">
        <w:rPr>
          <w:rFonts w:ascii="Courier New" w:hAnsi="Courier New" w:cs="Courier New"/>
          <w:color w:val="000000" w:themeColor="text1"/>
          <w:sz w:val="16"/>
          <w:szCs w:val="16"/>
          <w:lang w:val="en-US"/>
        </w:rPr>
        <w:t> BASE_ADDRESS = </w:t>
      </w:r>
      <w:r w:rsidRPr="35EB92B4">
        <w:rPr>
          <w:rFonts w:ascii="Courier New" w:hAnsi="Courier New" w:cs="Courier New"/>
          <w:color w:val="0000FF"/>
          <w:sz w:val="16"/>
          <w:szCs w:val="16"/>
          <w:lang w:val="en-US"/>
        </w:rPr>
        <w:t>new</w:t>
      </w:r>
      <w:r w:rsidRPr="35EB92B4">
        <w:rPr>
          <w:rFonts w:ascii="Courier New" w:hAnsi="Courier New" w:cs="Courier New"/>
          <w:color w:val="000000" w:themeColor="text1"/>
          <w:sz w:val="16"/>
          <w:szCs w:val="16"/>
          <w:lang w:val="en-US"/>
        </w:rPr>
        <w:t> </w:t>
      </w:r>
      <w:r w:rsidRPr="35EB92B4">
        <w:rPr>
          <w:rFonts w:ascii="Courier New" w:hAnsi="Courier New" w:cs="Courier New"/>
          <w:color w:val="2B91AF"/>
          <w:sz w:val="16"/>
          <w:szCs w:val="16"/>
          <w:lang w:val="en-US"/>
        </w:rPr>
        <w:t>Uri</w:t>
      </w:r>
      <w:r w:rsidRPr="35EB92B4">
        <w:rPr>
          <w:rFonts w:ascii="Courier New" w:hAnsi="Courier New" w:cs="Courier New"/>
          <w:color w:val="000000" w:themeColor="text1"/>
          <w:sz w:val="16"/>
          <w:szCs w:val="16"/>
          <w:lang w:val="en-US"/>
        </w:rPr>
        <w:t>(</w:t>
      </w:r>
      <w:r w:rsidRPr="35EB92B4">
        <w:rPr>
          <w:rFonts w:ascii="Courier New" w:hAnsi="Courier New" w:cs="Courier New"/>
          <w:color w:val="A31515"/>
          <w:sz w:val="16"/>
          <w:szCs w:val="16"/>
          <w:lang w:val="en-US"/>
        </w:rPr>
        <w:t>"https://services.datafordeler.dk"</w:t>
      </w:r>
      <w:r w:rsidRPr="35EB92B4">
        <w:rPr>
          <w:rFonts w:ascii="Courier New" w:hAnsi="Courier New" w:cs="Courier New"/>
          <w:color w:val="000000" w:themeColor="text1"/>
          <w:sz w:val="16"/>
          <w:szCs w:val="16"/>
          <w:lang w:val="en-US"/>
        </w:rPr>
        <w:t>);</w:t>
      </w:r>
    </w:p>
    <w:p w14:paraId="37EF06B3" w14:textId="77777777" w:rsidR="005D3503" w:rsidRDefault="35EB92B4" w:rsidP="35EB92B4">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hAnsi="Courier New" w:cs="Courier New"/>
          <w:color w:val="000000" w:themeColor="text1"/>
          <w:sz w:val="16"/>
          <w:szCs w:val="16"/>
          <w:lang w:val="en-US"/>
        </w:rPr>
      </w:pPr>
      <w:r w:rsidRPr="35EB92B4">
        <w:rPr>
          <w:rFonts w:ascii="Courier New" w:hAnsi="Courier New" w:cs="Courier New"/>
          <w:color w:val="0000FF"/>
          <w:sz w:val="16"/>
          <w:szCs w:val="16"/>
          <w:lang w:val="en-US"/>
        </w:rPr>
        <w:t>string</w:t>
      </w:r>
      <w:r w:rsidRPr="35EB92B4">
        <w:rPr>
          <w:rFonts w:ascii="Courier New" w:hAnsi="Courier New" w:cs="Courier New"/>
          <w:color w:val="000000" w:themeColor="text1"/>
          <w:sz w:val="16"/>
          <w:szCs w:val="16"/>
          <w:lang w:val="en-US"/>
        </w:rPr>
        <w:t> REQUEST_URI </w:t>
      </w:r>
    </w:p>
    <w:p w14:paraId="67E0E31B" w14:textId="77777777" w:rsidR="005D3503" w:rsidRPr="00075CB9" w:rsidRDefault="6ED3B743" w:rsidP="6ED3B743">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1304"/>
        <w:rPr>
          <w:rFonts w:ascii="Courier New" w:eastAsia="Courier New" w:hAnsi="Courier New" w:cs="Courier New"/>
          <w:color w:val="000000" w:themeColor="text1"/>
          <w:sz w:val="16"/>
          <w:szCs w:val="16"/>
          <w:lang w:val="en-US"/>
        </w:rPr>
      </w:pPr>
      <w:r w:rsidRPr="6ED3B743">
        <w:rPr>
          <w:rFonts w:ascii="Courier New" w:eastAsia="Courier New" w:hAnsi="Courier New" w:cs="Courier New"/>
          <w:color w:val="000000" w:themeColor="text1"/>
          <w:sz w:val="16"/>
          <w:szCs w:val="16"/>
          <w:lang w:val="en-US"/>
        </w:rPr>
        <w:t>= </w:t>
      </w:r>
      <w:r w:rsidRPr="6ED3B743">
        <w:rPr>
          <w:rFonts w:ascii="Courier New" w:eastAsia="Courier New" w:hAnsi="Courier New" w:cs="Courier New"/>
          <w:color w:val="A31515"/>
          <w:sz w:val="16"/>
          <w:szCs w:val="16"/>
          <w:lang w:val="en-US"/>
        </w:rPr>
        <w:t>"/GeoDK/topo_skaermkort/1/wms/?service=WMS&amp;version=1.3.0&amp;LAYERS=dtk_skaermkort&amp;FORMAT=IMAGE/PNG&amp;REQUEST=GetMap&amp;STYLES=&amp;CRS=EPSG:25832&amp;WIDTH=800&amp;HEIGHT=545&amp;BBOX=196364,5952066,923636,6447934&amp;hest100=10"</w:t>
      </w:r>
      <w:r w:rsidRPr="6ED3B743">
        <w:rPr>
          <w:rFonts w:ascii="Courier New" w:eastAsia="Courier New" w:hAnsi="Courier New" w:cs="Courier New"/>
          <w:color w:val="000000" w:themeColor="text1"/>
          <w:sz w:val="16"/>
          <w:szCs w:val="16"/>
          <w:lang w:val="en-US"/>
        </w:rPr>
        <w:t>;</w:t>
      </w:r>
    </w:p>
    <w:p w14:paraId="39757A18" w14:textId="77777777" w:rsidR="005D3503" w:rsidRDefault="005D3503" w:rsidP="005D3503">
      <w:pPr>
        <w:pStyle w:val="FormateretHTML"/>
        <w:shd w:val="clear" w:color="auto" w:fill="FFFFFF"/>
        <w:ind w:left="1304"/>
        <w:rPr>
          <w:color w:val="008000"/>
          <w:sz w:val="16"/>
          <w:lang w:val="en-US"/>
        </w:rPr>
      </w:pPr>
    </w:p>
    <w:p w14:paraId="6AD9CB26" w14:textId="77777777" w:rsidR="005D3503" w:rsidRDefault="005D3503" w:rsidP="005D3503">
      <w:pPr>
        <w:pStyle w:val="FormateretHTML"/>
        <w:shd w:val="clear" w:color="auto" w:fill="FFFFFF"/>
        <w:ind w:left="1304"/>
        <w:rPr>
          <w:color w:val="008000"/>
          <w:sz w:val="16"/>
          <w:lang w:val="en-US"/>
        </w:rPr>
      </w:pPr>
    </w:p>
    <w:p w14:paraId="4053683E"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8000"/>
          <w:sz w:val="16"/>
          <w:szCs w:val="16"/>
          <w:lang w:val="en-US"/>
        </w:rPr>
        <w:t>//Get SAML2 token</w:t>
      </w:r>
    </w:p>
    <w:p w14:paraId="5AD2DAAE"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2B91AF"/>
          <w:sz w:val="16"/>
          <w:szCs w:val="16"/>
          <w:lang w:val="en-US"/>
        </w:rPr>
        <w:t>GenericXmlSecurityToken</w:t>
      </w:r>
      <w:r w:rsidRPr="6ED3B743">
        <w:rPr>
          <w:color w:val="000000" w:themeColor="text1"/>
          <w:sz w:val="16"/>
          <w:szCs w:val="16"/>
          <w:lang w:val="en-US"/>
        </w:rPr>
        <w:t> saml2Token;</w:t>
      </w:r>
    </w:p>
    <w:p w14:paraId="661C1BFA"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5F6A2CB2"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FF"/>
          <w:sz w:val="16"/>
          <w:szCs w:val="16"/>
          <w:lang w:val="en-US"/>
        </w:rPr>
        <w:t>using</w:t>
      </w:r>
      <w:r w:rsidRPr="6ED3B743">
        <w:rPr>
          <w:color w:val="000000" w:themeColor="text1"/>
          <w:sz w:val="16"/>
          <w:szCs w:val="16"/>
          <w:lang w:val="en-US"/>
        </w:rPr>
        <w:t> (</w:t>
      </w:r>
      <w:r w:rsidRPr="6ED3B743">
        <w:rPr>
          <w:color w:val="0000FF"/>
          <w:sz w:val="16"/>
          <w:szCs w:val="16"/>
          <w:lang w:val="en-US"/>
        </w:rPr>
        <w:t>var</w:t>
      </w:r>
      <w:r w:rsidRPr="6ED3B743">
        <w:rPr>
          <w:color w:val="000000" w:themeColor="text1"/>
          <w:sz w:val="16"/>
          <w:szCs w:val="16"/>
          <w:lang w:val="en-US"/>
        </w:rPr>
        <w:t> factory = </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WSTrustChannelFactory</w:t>
      </w:r>
      <w:r w:rsidRPr="6ED3B743">
        <w:rPr>
          <w:color w:val="000000" w:themeColor="text1"/>
          <w:sz w:val="16"/>
          <w:szCs w:val="16"/>
          <w:lang w:val="en-US"/>
        </w:rPr>
        <w:t>(</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UserNameWSTrustBinding</w:t>
      </w:r>
      <w:r w:rsidRPr="6ED3B743">
        <w:rPr>
          <w:color w:val="000000" w:themeColor="text1"/>
          <w:sz w:val="16"/>
          <w:szCs w:val="16"/>
          <w:lang w:val="en-US"/>
        </w:rPr>
        <w:t>(), ADFS_URL))</w:t>
      </w:r>
    </w:p>
    <w:p w14:paraId="07419191"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0000" w:themeColor="text1"/>
          <w:sz w:val="16"/>
          <w:szCs w:val="16"/>
          <w:lang w:val="en-US"/>
        </w:rPr>
        <w:t>{</w:t>
      </w:r>
    </w:p>
    <w:p w14:paraId="797A268A"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factory.TrustVersion = </w:t>
      </w:r>
      <w:r w:rsidRPr="6ED3B743">
        <w:rPr>
          <w:color w:val="2B91AF"/>
          <w:sz w:val="16"/>
          <w:szCs w:val="16"/>
          <w:lang w:val="en-US"/>
        </w:rPr>
        <w:t>TrustVersion</w:t>
      </w:r>
      <w:r w:rsidRPr="6ED3B743">
        <w:rPr>
          <w:color w:val="000000" w:themeColor="text1"/>
          <w:sz w:val="16"/>
          <w:szCs w:val="16"/>
          <w:lang w:val="en-US"/>
        </w:rPr>
        <w:t>.WSTrust13;</w:t>
      </w:r>
    </w:p>
    <w:p w14:paraId="5E25652E"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5BA78906"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factory.Credentials.UserName.UserName = USER_NAME;</w:t>
      </w:r>
    </w:p>
    <w:p w14:paraId="454099EC"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factory.Credentials.UserName.Password = PASSWORD;</w:t>
      </w:r>
    </w:p>
    <w:p w14:paraId="5A5DDE68"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5E2A164B"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w:t>
      </w:r>
      <w:r w:rsidRPr="6ED3B743">
        <w:rPr>
          <w:color w:val="2B91AF"/>
          <w:sz w:val="16"/>
          <w:szCs w:val="16"/>
          <w:lang w:val="en-US"/>
        </w:rPr>
        <w:t>RequestSecurityToken</w:t>
      </w:r>
      <w:r w:rsidRPr="6ED3B743">
        <w:rPr>
          <w:color w:val="000000" w:themeColor="text1"/>
          <w:sz w:val="16"/>
          <w:szCs w:val="16"/>
          <w:lang w:val="en-US"/>
        </w:rPr>
        <w:t> rst = </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RequestSecurityToken</w:t>
      </w:r>
    </w:p>
    <w:p w14:paraId="0FA62546"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0000" w:themeColor="text1"/>
          <w:sz w:val="16"/>
          <w:szCs w:val="16"/>
          <w:lang w:val="en-US"/>
        </w:rPr>
        <w:t>    {</w:t>
      </w:r>
    </w:p>
    <w:p w14:paraId="73F0A2BA"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RequestType = </w:t>
      </w:r>
      <w:r w:rsidRPr="6ED3B743">
        <w:rPr>
          <w:color w:val="2B91AF"/>
          <w:sz w:val="16"/>
          <w:szCs w:val="16"/>
          <w:lang w:val="en-US"/>
        </w:rPr>
        <w:t>RequestTypes</w:t>
      </w:r>
      <w:r w:rsidRPr="6ED3B743">
        <w:rPr>
          <w:color w:val="000000" w:themeColor="text1"/>
          <w:sz w:val="16"/>
          <w:szCs w:val="16"/>
          <w:lang w:val="en-US"/>
        </w:rPr>
        <w:t>.Issue,</w:t>
      </w:r>
    </w:p>
    <w:p w14:paraId="719FB187"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AppliesTo = </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EndpointReference</w:t>
      </w:r>
      <w:r w:rsidRPr="6ED3B743">
        <w:rPr>
          <w:color w:val="000000" w:themeColor="text1"/>
          <w:sz w:val="16"/>
          <w:szCs w:val="16"/>
          <w:lang w:val="en-US"/>
        </w:rPr>
        <w:t>(REALM),</w:t>
      </w:r>
    </w:p>
    <w:p w14:paraId="166A80E8"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KeyType = </w:t>
      </w:r>
      <w:r w:rsidRPr="6ED3B743">
        <w:rPr>
          <w:color w:val="2B91AF"/>
          <w:sz w:val="16"/>
          <w:szCs w:val="16"/>
          <w:lang w:val="en-US"/>
        </w:rPr>
        <w:t>KeyTypes</w:t>
      </w:r>
      <w:r w:rsidRPr="6ED3B743">
        <w:rPr>
          <w:color w:val="000000" w:themeColor="text1"/>
          <w:sz w:val="16"/>
          <w:szCs w:val="16"/>
          <w:lang w:val="en-US"/>
        </w:rPr>
        <w:t>.Bearer,</w:t>
      </w:r>
    </w:p>
    <w:p w14:paraId="0EDFF750"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TokenType = </w:t>
      </w:r>
      <w:r w:rsidRPr="6ED3B743">
        <w:rPr>
          <w:color w:val="A31515"/>
          <w:sz w:val="16"/>
          <w:szCs w:val="16"/>
          <w:lang w:val="en-US"/>
        </w:rPr>
        <w:t>"urn:oasis:names:tc:SAML:2.0:assertion"</w:t>
      </w:r>
      <w:r w:rsidRPr="6ED3B743">
        <w:rPr>
          <w:color w:val="000000" w:themeColor="text1"/>
          <w:sz w:val="16"/>
          <w:szCs w:val="16"/>
          <w:lang w:val="en-US"/>
        </w:rPr>
        <w:t>,</w:t>
      </w:r>
    </w:p>
    <w:p w14:paraId="411F5FED"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0000" w:themeColor="text1"/>
          <w:sz w:val="16"/>
          <w:szCs w:val="16"/>
          <w:lang w:val="en-US"/>
        </w:rPr>
        <w:t>    };</w:t>
      </w:r>
    </w:p>
    <w:p w14:paraId="6BAFD2D9"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5338C12C"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w:t>
      </w:r>
      <w:r w:rsidRPr="6ED3B743">
        <w:rPr>
          <w:color w:val="2B91AF"/>
          <w:sz w:val="16"/>
          <w:szCs w:val="16"/>
          <w:lang w:val="en-US"/>
        </w:rPr>
        <w:t>IWSTrustChannelContract</w:t>
      </w:r>
      <w:r w:rsidRPr="6ED3B743">
        <w:rPr>
          <w:color w:val="000000" w:themeColor="text1"/>
          <w:sz w:val="16"/>
          <w:szCs w:val="16"/>
          <w:lang w:val="en-US"/>
        </w:rPr>
        <w:t> channel = factory.CreateChannel();</w:t>
      </w:r>
    </w:p>
    <w:p w14:paraId="43579604"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saml2Token = channel.Issue(rst) </w:t>
      </w:r>
      <w:r w:rsidRPr="6ED3B743">
        <w:rPr>
          <w:color w:val="0000FF"/>
          <w:sz w:val="16"/>
          <w:szCs w:val="16"/>
          <w:lang w:val="en-US"/>
        </w:rPr>
        <w:t>as</w:t>
      </w:r>
      <w:r w:rsidRPr="6ED3B743">
        <w:rPr>
          <w:color w:val="000000" w:themeColor="text1"/>
          <w:sz w:val="16"/>
          <w:szCs w:val="16"/>
          <w:lang w:val="en-US"/>
        </w:rPr>
        <w:t> </w:t>
      </w:r>
      <w:r w:rsidRPr="6ED3B743">
        <w:rPr>
          <w:color w:val="2B91AF"/>
          <w:sz w:val="16"/>
          <w:szCs w:val="16"/>
          <w:lang w:val="en-US"/>
        </w:rPr>
        <w:t>GenericXmlSecurityToken</w:t>
      </w:r>
      <w:r w:rsidRPr="6ED3B743">
        <w:rPr>
          <w:color w:val="000000" w:themeColor="text1"/>
          <w:sz w:val="16"/>
          <w:szCs w:val="16"/>
          <w:lang w:val="en-US"/>
        </w:rPr>
        <w:t>;</w:t>
      </w:r>
    </w:p>
    <w:p w14:paraId="1222F9E9"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0000" w:themeColor="text1"/>
          <w:sz w:val="16"/>
          <w:szCs w:val="16"/>
          <w:lang w:val="en-US"/>
        </w:rPr>
        <w:t>}</w:t>
      </w:r>
    </w:p>
    <w:p w14:paraId="62DA2D0B"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66FEF12F"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8000"/>
          <w:sz w:val="16"/>
          <w:szCs w:val="16"/>
          <w:lang w:val="en-US"/>
        </w:rPr>
        <w:t>//Convert token</w:t>
      </w:r>
    </w:p>
    <w:p w14:paraId="5D779162"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00FF"/>
          <w:sz w:val="16"/>
          <w:szCs w:val="16"/>
          <w:lang w:val="en-US"/>
        </w:rPr>
        <w:lastRenderedPageBreak/>
        <w:t>string</w:t>
      </w:r>
      <w:r w:rsidRPr="35EB92B4">
        <w:rPr>
          <w:color w:val="000000" w:themeColor="text1"/>
          <w:sz w:val="16"/>
          <w:szCs w:val="16"/>
          <w:lang w:val="en-US"/>
        </w:rPr>
        <w:t> saml2TokenBase64 = </w:t>
      </w:r>
    </w:p>
    <w:p w14:paraId="4F11395D" w14:textId="77777777" w:rsidR="005D3503" w:rsidRPr="00E41795" w:rsidRDefault="5E7F85F5" w:rsidP="5E7F85F5">
      <w:pPr>
        <w:pStyle w:val="FormateretHTML"/>
        <w:shd w:val="clear" w:color="auto" w:fill="FFFFFF" w:themeFill="background1"/>
        <w:ind w:left="1304"/>
        <w:rPr>
          <w:color w:val="000000" w:themeColor="text1"/>
          <w:sz w:val="16"/>
          <w:szCs w:val="16"/>
          <w:lang w:val="en-US"/>
        </w:rPr>
      </w:pPr>
      <w:r w:rsidRPr="5E7F85F5">
        <w:rPr>
          <w:color w:val="000000" w:themeColor="text1"/>
          <w:sz w:val="16"/>
          <w:szCs w:val="16"/>
          <w:lang w:val="en-US"/>
        </w:rPr>
        <w:t>    </w:t>
      </w:r>
      <w:r w:rsidRPr="5E7F85F5">
        <w:rPr>
          <w:color w:val="2B91AF"/>
          <w:sz w:val="16"/>
          <w:szCs w:val="16"/>
          <w:lang w:val="en-US"/>
        </w:rPr>
        <w:t>Convert</w:t>
      </w:r>
      <w:r w:rsidRPr="5E7F85F5">
        <w:rPr>
          <w:color w:val="000000" w:themeColor="text1"/>
          <w:sz w:val="16"/>
          <w:szCs w:val="16"/>
          <w:lang w:val="en-US"/>
        </w:rPr>
        <w:t>.ToBase64String(</w:t>
      </w:r>
    </w:p>
    <w:p w14:paraId="62D279AD" w14:textId="77777777" w:rsidR="005D3503" w:rsidRPr="00E41795" w:rsidRDefault="5E7F85F5" w:rsidP="5E7F85F5">
      <w:pPr>
        <w:pStyle w:val="FormateretHTML"/>
        <w:shd w:val="clear" w:color="auto" w:fill="FFFFFF" w:themeFill="background1"/>
        <w:ind w:left="1304"/>
        <w:rPr>
          <w:color w:val="000000" w:themeColor="text1"/>
          <w:sz w:val="16"/>
          <w:szCs w:val="16"/>
          <w:lang w:val="en-US"/>
        </w:rPr>
      </w:pPr>
      <w:r w:rsidRPr="5E7F85F5">
        <w:rPr>
          <w:color w:val="000000" w:themeColor="text1"/>
          <w:sz w:val="16"/>
          <w:szCs w:val="16"/>
          <w:lang w:val="en-US"/>
        </w:rPr>
        <w:t>    System.Text.</w:t>
      </w:r>
      <w:r w:rsidRPr="5E7F85F5">
        <w:rPr>
          <w:color w:val="2B91AF"/>
          <w:sz w:val="16"/>
          <w:szCs w:val="16"/>
          <w:lang w:val="en-US"/>
        </w:rPr>
        <w:t>Encoding</w:t>
      </w:r>
      <w:r w:rsidRPr="5E7F85F5">
        <w:rPr>
          <w:color w:val="000000" w:themeColor="text1"/>
          <w:sz w:val="16"/>
          <w:szCs w:val="16"/>
          <w:lang w:val="en-US"/>
        </w:rPr>
        <w:t>.UTF8.GetBytes(saml2Token.TokenXml.OuterXml.ToCharArray()));</w:t>
      </w:r>
    </w:p>
    <w:p w14:paraId="3F92DA55" w14:textId="77777777" w:rsidR="005D3503" w:rsidRPr="00E41795" w:rsidRDefault="005D3503" w:rsidP="005D3503">
      <w:pPr>
        <w:pStyle w:val="FormateretHTML"/>
        <w:shd w:val="clear" w:color="auto" w:fill="FFFFFF"/>
        <w:ind w:left="1304"/>
        <w:rPr>
          <w:color w:val="000000"/>
          <w:sz w:val="16"/>
          <w:lang w:val="en-US"/>
        </w:rPr>
      </w:pPr>
      <w:r w:rsidRPr="00E41795">
        <w:rPr>
          <w:color w:val="000000"/>
          <w:sz w:val="16"/>
          <w:lang w:val="en-US"/>
        </w:rPr>
        <w:t xml:space="preserve"> </w:t>
      </w:r>
    </w:p>
    <w:p w14:paraId="7FCECBB6" w14:textId="77777777" w:rsidR="005D3503" w:rsidRPr="00E41795" w:rsidRDefault="35EB92B4" w:rsidP="35EB92B4">
      <w:pPr>
        <w:pStyle w:val="FormateretHTML"/>
        <w:shd w:val="clear" w:color="auto" w:fill="FFFFFF" w:themeFill="background1"/>
        <w:ind w:left="1304"/>
        <w:rPr>
          <w:color w:val="000000" w:themeColor="text1"/>
          <w:sz w:val="16"/>
          <w:szCs w:val="16"/>
          <w:lang w:val="en-US"/>
        </w:rPr>
      </w:pPr>
      <w:r w:rsidRPr="35EB92B4">
        <w:rPr>
          <w:color w:val="008000"/>
          <w:sz w:val="16"/>
          <w:szCs w:val="16"/>
          <w:lang w:val="en-US"/>
        </w:rPr>
        <w:t>//request a resource with the token </w:t>
      </w:r>
    </w:p>
    <w:p w14:paraId="3B6A0758"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2B91AF"/>
          <w:sz w:val="16"/>
          <w:szCs w:val="16"/>
          <w:lang w:val="en-US"/>
        </w:rPr>
        <w:t>HttpClient</w:t>
      </w:r>
      <w:r w:rsidRPr="6ED3B743">
        <w:rPr>
          <w:color w:val="000000" w:themeColor="text1"/>
          <w:sz w:val="16"/>
          <w:szCs w:val="16"/>
          <w:lang w:val="en-US"/>
        </w:rPr>
        <w:t> client = </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HttpClient</w:t>
      </w:r>
      <w:r w:rsidRPr="6ED3B743">
        <w:rPr>
          <w:color w:val="000000" w:themeColor="text1"/>
          <w:sz w:val="16"/>
          <w:szCs w:val="16"/>
          <w:lang w:val="en-US"/>
        </w:rPr>
        <w:t>();</w:t>
      </w:r>
    </w:p>
    <w:p w14:paraId="6DA8891E"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client.DefaultRequestHeaders.Authorization </w:t>
      </w:r>
    </w:p>
    <w:p w14:paraId="75A12F0B"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    = </w:t>
      </w:r>
      <w:r w:rsidRPr="6ED3B743">
        <w:rPr>
          <w:color w:val="0000FF"/>
          <w:sz w:val="16"/>
          <w:szCs w:val="16"/>
          <w:lang w:val="en-US"/>
        </w:rPr>
        <w:t>new</w:t>
      </w:r>
      <w:r w:rsidRPr="6ED3B743">
        <w:rPr>
          <w:color w:val="000000" w:themeColor="text1"/>
          <w:sz w:val="16"/>
          <w:szCs w:val="16"/>
          <w:lang w:val="en-US"/>
        </w:rPr>
        <w:t> </w:t>
      </w:r>
      <w:r w:rsidRPr="6ED3B743">
        <w:rPr>
          <w:color w:val="2B91AF"/>
          <w:sz w:val="16"/>
          <w:szCs w:val="16"/>
          <w:lang w:val="en-US"/>
        </w:rPr>
        <w:t>AuthenticationHeaderValue</w:t>
      </w:r>
      <w:r w:rsidRPr="6ED3B743">
        <w:rPr>
          <w:color w:val="000000" w:themeColor="text1"/>
          <w:sz w:val="16"/>
          <w:szCs w:val="16"/>
          <w:lang w:val="en-US"/>
        </w:rPr>
        <w:t>(</w:t>
      </w:r>
      <w:r w:rsidRPr="6ED3B743">
        <w:rPr>
          <w:color w:val="A31515"/>
          <w:sz w:val="16"/>
          <w:szCs w:val="16"/>
          <w:lang w:val="en-US"/>
        </w:rPr>
        <w:t>"Bearer"</w:t>
      </w:r>
      <w:r w:rsidRPr="6ED3B743">
        <w:rPr>
          <w:color w:val="000000" w:themeColor="text1"/>
          <w:sz w:val="16"/>
          <w:szCs w:val="16"/>
          <w:lang w:val="en-US"/>
        </w:rPr>
        <w:t>, saml2TokenBase64);</w:t>
      </w:r>
    </w:p>
    <w:p w14:paraId="4396AF9C" w14:textId="77777777" w:rsidR="005D3503" w:rsidRPr="00E41795" w:rsidRDefault="6ED3B743" w:rsidP="6ED3B743">
      <w:pPr>
        <w:pStyle w:val="FormateretHTML"/>
        <w:shd w:val="clear" w:color="auto" w:fill="FFFFFF" w:themeFill="background1"/>
        <w:ind w:left="1304"/>
        <w:rPr>
          <w:color w:val="000000" w:themeColor="text1"/>
          <w:sz w:val="16"/>
          <w:szCs w:val="16"/>
          <w:lang w:val="en-US"/>
        </w:rPr>
      </w:pPr>
      <w:r w:rsidRPr="6ED3B743">
        <w:rPr>
          <w:color w:val="000000" w:themeColor="text1"/>
          <w:sz w:val="16"/>
          <w:szCs w:val="16"/>
          <w:lang w:val="en-US"/>
        </w:rPr>
        <w:t>client.BaseAddress = BASE_ADDRESS;</w:t>
      </w:r>
    </w:p>
    <w:p w14:paraId="06DBBBD5" w14:textId="77777777" w:rsidR="005D3503" w:rsidRDefault="6ED3B743" w:rsidP="6ED3B743">
      <w:pPr>
        <w:pStyle w:val="FormateretHTML"/>
        <w:shd w:val="clear" w:color="auto" w:fill="FFFFFF" w:themeFill="background1"/>
        <w:ind w:left="1304"/>
        <w:rPr>
          <w:color w:val="000000" w:themeColor="text1"/>
          <w:sz w:val="16"/>
          <w:szCs w:val="16"/>
          <w:lang w:val="en-US"/>
        </w:rPr>
      </w:pPr>
      <w:r w:rsidRPr="6ED3B743">
        <w:rPr>
          <w:color w:val="2B91AF"/>
          <w:sz w:val="16"/>
          <w:szCs w:val="16"/>
          <w:lang w:val="en-US"/>
        </w:rPr>
        <w:t>HttpResponseMessage</w:t>
      </w:r>
      <w:r w:rsidRPr="6ED3B743">
        <w:rPr>
          <w:color w:val="000000" w:themeColor="text1"/>
          <w:sz w:val="16"/>
          <w:szCs w:val="16"/>
          <w:lang w:val="en-US"/>
        </w:rPr>
        <w:t> httpResponseMessage = </w:t>
      </w:r>
      <w:r w:rsidRPr="6ED3B743">
        <w:rPr>
          <w:color w:val="0000FF"/>
          <w:sz w:val="16"/>
          <w:szCs w:val="16"/>
          <w:lang w:val="en-US"/>
        </w:rPr>
        <w:t>await</w:t>
      </w:r>
      <w:r w:rsidRPr="6ED3B743">
        <w:rPr>
          <w:color w:val="000000" w:themeColor="text1"/>
          <w:sz w:val="16"/>
          <w:szCs w:val="16"/>
          <w:lang w:val="en-US"/>
        </w:rPr>
        <w:t> client.GetAsync(REQUEST_URI);</w:t>
      </w:r>
    </w:p>
    <w:p w14:paraId="36C18AC9" w14:textId="77777777" w:rsidR="0078610D" w:rsidRDefault="0078610D" w:rsidP="005D3503">
      <w:pPr>
        <w:rPr>
          <w:lang w:val="en-US"/>
        </w:rPr>
      </w:pPr>
    </w:p>
    <w:p w14:paraId="39F60189" w14:textId="77777777" w:rsidR="0078610D" w:rsidRDefault="0078610D" w:rsidP="005D3503">
      <w:pPr>
        <w:rPr>
          <w:lang w:val="en-US"/>
        </w:rPr>
      </w:pPr>
    </w:p>
    <w:p w14:paraId="68F7AA3A" w14:textId="33860994" w:rsidR="005D3503" w:rsidRPr="00175D2C" w:rsidRDefault="35EB92B4" w:rsidP="00790741">
      <w:pPr>
        <w:pStyle w:val="Overskrift2"/>
      </w:pPr>
      <w:bookmarkStart w:id="14" w:name="_Toc491423223"/>
      <w:r>
        <w:t>Statuskoder</w:t>
      </w:r>
      <w:bookmarkEnd w:id="14"/>
    </w:p>
    <w:p w14:paraId="2BB11065" w14:textId="62DFD188" w:rsidR="006419DA" w:rsidRDefault="35EB92B4" w:rsidP="005D3503">
      <w:pPr>
        <w:ind w:left="340"/>
      </w:pPr>
      <w:r>
        <w:t>Datafordeleren returnerer standard http statuskoder:</w:t>
      </w:r>
    </w:p>
    <w:tbl>
      <w:tblPr>
        <w:tblStyle w:val="Mediumskygge1-fremhvningsfarve3"/>
        <w:tblW w:w="9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8"/>
        <w:gridCol w:w="2693"/>
        <w:gridCol w:w="5833"/>
      </w:tblGrid>
      <w:tr w:rsidR="00E42DE8" w:rsidRPr="004A6265" w14:paraId="4035F3F7" w14:textId="77777777" w:rsidTr="6ED3B743">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08" w:type="dxa"/>
          </w:tcPr>
          <w:p w14:paraId="362F6FA2" w14:textId="710EBA4E" w:rsidR="00E42DE8" w:rsidRPr="004A6265" w:rsidRDefault="35EB92B4" w:rsidP="00E42DE8">
            <w:pPr>
              <w:pStyle w:val="Brdtekst"/>
            </w:pPr>
            <w:r>
              <w:t>Statuskode</w:t>
            </w:r>
          </w:p>
        </w:tc>
        <w:tc>
          <w:tcPr>
            <w:tcW w:w="2693" w:type="dxa"/>
          </w:tcPr>
          <w:p w14:paraId="54DA65E7" w14:textId="23025BB3" w:rsidR="00E42DE8" w:rsidRPr="004A6265" w:rsidRDefault="35EB92B4" w:rsidP="00481391">
            <w:pPr>
              <w:pStyle w:val="Brdtekst"/>
              <w:cnfStyle w:val="100000000000" w:firstRow="1" w:lastRow="0" w:firstColumn="0" w:lastColumn="0" w:oddVBand="0" w:evenVBand="0" w:oddHBand="0" w:evenHBand="0" w:firstRowFirstColumn="0" w:firstRowLastColumn="0" w:lastRowFirstColumn="0" w:lastRowLastColumn="0"/>
            </w:pPr>
            <w:r>
              <w:t>Statusbesked</w:t>
            </w:r>
          </w:p>
        </w:tc>
        <w:tc>
          <w:tcPr>
            <w:tcW w:w="5833" w:type="dxa"/>
          </w:tcPr>
          <w:p w14:paraId="598436C4" w14:textId="78A6C431" w:rsidR="00E42DE8" w:rsidRPr="004A6265" w:rsidRDefault="35EB92B4" w:rsidP="00481391">
            <w:pPr>
              <w:pStyle w:val="Brdtekst"/>
              <w:cnfStyle w:val="100000000000" w:firstRow="1" w:lastRow="0" w:firstColumn="0" w:lastColumn="0" w:oddVBand="0" w:evenVBand="0" w:oddHBand="0" w:evenHBand="0" w:firstRowFirstColumn="0" w:firstRowLastColumn="0" w:lastRowFirstColumn="0" w:lastRowLastColumn="0"/>
            </w:pPr>
            <w:r>
              <w:t>Beskrivelse</w:t>
            </w:r>
          </w:p>
        </w:tc>
      </w:tr>
      <w:tr w:rsidR="00E42DE8" w:rsidRPr="00D96DA8" w14:paraId="2335E80F"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70DD20BF" w14:textId="77777777" w:rsidR="00E42DE8" w:rsidRPr="004A6265" w:rsidRDefault="6ED3B743" w:rsidP="6ED3B743">
            <w:pPr>
              <w:pStyle w:val="Brdtekst"/>
              <w:rPr>
                <w:b w:val="0"/>
                <w:bCs w:val="0"/>
                <w:lang w:val="en-US" w:eastAsia="en-US"/>
              </w:rPr>
            </w:pPr>
            <w:r w:rsidRPr="6ED3B743">
              <w:rPr>
                <w:b w:val="0"/>
                <w:bCs w:val="0"/>
                <w:color w:val="000000" w:themeColor="text1"/>
              </w:rPr>
              <w:t>200</w:t>
            </w:r>
          </w:p>
        </w:tc>
        <w:tc>
          <w:tcPr>
            <w:tcW w:w="2693" w:type="dxa"/>
          </w:tcPr>
          <w:p w14:paraId="6E3E2D4E" w14:textId="77777777" w:rsidR="00E42DE8" w:rsidRPr="004A6265" w:rsidRDefault="35EB92B4" w:rsidP="35EB92B4">
            <w:pPr>
              <w:pStyle w:val="Brdtekst"/>
              <w:cnfStyle w:val="000000100000" w:firstRow="0" w:lastRow="0" w:firstColumn="0" w:lastColumn="0" w:oddVBand="0" w:evenVBand="0" w:oddHBand="1" w:evenHBand="0" w:firstRowFirstColumn="0" w:firstRowLastColumn="0" w:lastRowFirstColumn="0" w:lastRowLastColumn="0"/>
              <w:rPr>
                <w:lang w:eastAsia="en-US"/>
              </w:rPr>
            </w:pPr>
            <w:r w:rsidRPr="35EB92B4">
              <w:rPr>
                <w:color w:val="000000" w:themeColor="text1"/>
              </w:rPr>
              <w:t>OK</w:t>
            </w:r>
          </w:p>
        </w:tc>
        <w:tc>
          <w:tcPr>
            <w:tcW w:w="5833" w:type="dxa"/>
          </w:tcPr>
          <w:p w14:paraId="625CF528" w14:textId="77777777" w:rsidR="00E42DE8" w:rsidRPr="0016528F" w:rsidRDefault="35EB92B4" w:rsidP="35EB92B4">
            <w:pPr>
              <w:pStyle w:val="Brdtekst"/>
              <w:cnfStyle w:val="000000100000" w:firstRow="0" w:lastRow="0" w:firstColumn="0" w:lastColumn="0" w:oddVBand="0" w:evenVBand="0" w:oddHBand="1" w:evenHBand="0" w:firstRowFirstColumn="0" w:firstRowLastColumn="0" w:lastRowFirstColumn="0" w:lastRowLastColumn="0"/>
              <w:rPr>
                <w:lang w:val="en-US" w:eastAsia="en-US"/>
              </w:rPr>
            </w:pPr>
            <w:r w:rsidRPr="35EB92B4">
              <w:rPr>
                <w:color w:val="000000" w:themeColor="text1"/>
                <w:lang w:val="en-US"/>
              </w:rPr>
              <w:t>Standard response for successful HTTP requests. The actual response will depend on the request method used. In a GET request, the response will contain an entity corresponding to the requested resource. In a POST request, the response will contain an entity describing or containing the result of the action.</w:t>
            </w:r>
          </w:p>
        </w:tc>
      </w:tr>
      <w:tr w:rsidR="00E42DE8" w:rsidRPr="00D96DA8" w14:paraId="6044E294" w14:textId="77777777" w:rsidTr="6ED3B7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661449D5" w14:textId="77777777" w:rsidR="00E42DE8" w:rsidRPr="004A6265" w:rsidRDefault="6ED3B743" w:rsidP="6ED3B743">
            <w:pPr>
              <w:pStyle w:val="Brdtekst"/>
              <w:rPr>
                <w:b w:val="0"/>
                <w:bCs w:val="0"/>
                <w:lang w:val="en-US" w:eastAsia="en-US"/>
              </w:rPr>
            </w:pPr>
            <w:r w:rsidRPr="6ED3B743">
              <w:rPr>
                <w:b w:val="0"/>
                <w:bCs w:val="0"/>
                <w:color w:val="000000" w:themeColor="text1"/>
              </w:rPr>
              <w:t>204</w:t>
            </w:r>
          </w:p>
        </w:tc>
        <w:tc>
          <w:tcPr>
            <w:tcW w:w="2693" w:type="dxa"/>
          </w:tcPr>
          <w:p w14:paraId="33616E09" w14:textId="77777777" w:rsidR="00E42DE8" w:rsidRPr="004A6265" w:rsidRDefault="35EB92B4" w:rsidP="35EB92B4">
            <w:pPr>
              <w:pStyle w:val="Brdtekst"/>
              <w:cnfStyle w:val="000000010000" w:firstRow="0" w:lastRow="0" w:firstColumn="0" w:lastColumn="0" w:oddVBand="0" w:evenVBand="0" w:oddHBand="0" w:evenHBand="1" w:firstRowFirstColumn="0" w:firstRowLastColumn="0" w:lastRowFirstColumn="0" w:lastRowLastColumn="0"/>
              <w:rPr>
                <w:lang w:eastAsia="en-US"/>
              </w:rPr>
            </w:pPr>
            <w:r w:rsidRPr="35EB92B4">
              <w:rPr>
                <w:color w:val="000000" w:themeColor="text1"/>
              </w:rPr>
              <w:t>No Content</w:t>
            </w:r>
          </w:p>
        </w:tc>
        <w:tc>
          <w:tcPr>
            <w:tcW w:w="5833" w:type="dxa"/>
          </w:tcPr>
          <w:p w14:paraId="3BC71A33" w14:textId="77777777" w:rsidR="00E42DE8" w:rsidRPr="0016528F" w:rsidRDefault="35EB92B4" w:rsidP="35EB92B4">
            <w:pPr>
              <w:pStyle w:val="Brdtekst"/>
              <w:cnfStyle w:val="000000010000" w:firstRow="0" w:lastRow="0" w:firstColumn="0" w:lastColumn="0" w:oddVBand="0" w:evenVBand="0" w:oddHBand="0" w:evenHBand="1" w:firstRowFirstColumn="0" w:firstRowLastColumn="0" w:lastRowFirstColumn="0" w:lastRowLastColumn="0"/>
              <w:rPr>
                <w:lang w:val="en-US" w:eastAsia="en-US"/>
              </w:rPr>
            </w:pPr>
            <w:r w:rsidRPr="35EB92B4">
              <w:rPr>
                <w:color w:val="000000" w:themeColor="text1"/>
                <w:lang w:val="en-US"/>
              </w:rPr>
              <w:t>The server successfully processed the request and is not returning any content.</w:t>
            </w:r>
          </w:p>
        </w:tc>
      </w:tr>
      <w:tr w:rsidR="00E42DE8" w:rsidRPr="00D96DA8" w14:paraId="3C77918C"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4DB52F9E" w14:textId="77777777" w:rsidR="00E42DE8" w:rsidRDefault="6ED3B743" w:rsidP="6ED3B743">
            <w:pPr>
              <w:pStyle w:val="Brdtekst"/>
              <w:rPr>
                <w:b w:val="0"/>
                <w:bCs w:val="0"/>
                <w:color w:val="000000" w:themeColor="text1"/>
              </w:rPr>
            </w:pPr>
            <w:r w:rsidRPr="6ED3B743">
              <w:rPr>
                <w:b w:val="0"/>
                <w:bCs w:val="0"/>
                <w:color w:val="000000" w:themeColor="text1"/>
              </w:rPr>
              <w:t>400</w:t>
            </w:r>
          </w:p>
        </w:tc>
        <w:tc>
          <w:tcPr>
            <w:tcW w:w="2693" w:type="dxa"/>
          </w:tcPr>
          <w:p w14:paraId="3AF090CC" w14:textId="77777777" w:rsidR="00E42DE8" w:rsidRPr="00442D4C" w:rsidRDefault="6ED3B743" w:rsidP="6ED3B743">
            <w:pPr>
              <w:pStyle w:val="Brdtekst"/>
              <w:cnfStyle w:val="000000100000" w:firstRow="0" w:lastRow="0" w:firstColumn="0" w:lastColumn="0" w:oddVBand="0" w:evenVBand="0" w:oddHBand="1" w:evenHBand="0" w:firstRowFirstColumn="0" w:firstRowLastColumn="0" w:lastRowFirstColumn="0" w:lastRowLastColumn="0"/>
              <w:rPr>
                <w:color w:val="000000" w:themeColor="text1"/>
              </w:rPr>
            </w:pPr>
            <w:r w:rsidRPr="6ED3B743">
              <w:rPr>
                <w:color w:val="000000" w:themeColor="text1"/>
              </w:rPr>
              <w:t>Bad Request</w:t>
            </w:r>
          </w:p>
        </w:tc>
        <w:tc>
          <w:tcPr>
            <w:tcW w:w="5833" w:type="dxa"/>
          </w:tcPr>
          <w:p w14:paraId="39EFB821" w14:textId="77777777" w:rsidR="00E42DE8" w:rsidRPr="00442D4C" w:rsidRDefault="35EB92B4" w:rsidP="35EB92B4">
            <w:pPr>
              <w:pStyle w:val="Brdtekst"/>
              <w:cnfStyle w:val="000000100000" w:firstRow="0" w:lastRow="0" w:firstColumn="0" w:lastColumn="0" w:oddVBand="0" w:evenVBand="0" w:oddHBand="1" w:evenHBand="0" w:firstRowFirstColumn="0" w:firstRowLastColumn="0" w:lastRowFirstColumn="0" w:lastRowLastColumn="0"/>
              <w:rPr>
                <w:color w:val="000000" w:themeColor="text1"/>
                <w:lang w:val="en-US"/>
              </w:rPr>
            </w:pPr>
            <w:r w:rsidRPr="35EB92B4">
              <w:rPr>
                <w:color w:val="000000" w:themeColor="text1"/>
                <w:lang w:val="en-US"/>
              </w:rPr>
              <w:t>The server cannot or will not process the request due to an apparent client error (e.g., malformed request syntax, too large size, invalid request message framing, or deceptive request routing).</w:t>
            </w:r>
          </w:p>
        </w:tc>
      </w:tr>
      <w:tr w:rsidR="00E42DE8" w:rsidRPr="00D96DA8" w14:paraId="141E14BE" w14:textId="77777777" w:rsidTr="6ED3B7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52176D3E" w14:textId="77777777" w:rsidR="00E42DE8" w:rsidRPr="004A6265" w:rsidRDefault="6ED3B743" w:rsidP="6ED3B743">
            <w:pPr>
              <w:pStyle w:val="Brdtekst"/>
              <w:rPr>
                <w:b w:val="0"/>
                <w:bCs w:val="0"/>
                <w:lang w:val="en-US" w:eastAsia="en-US"/>
              </w:rPr>
            </w:pPr>
            <w:r w:rsidRPr="6ED3B743">
              <w:rPr>
                <w:b w:val="0"/>
                <w:bCs w:val="0"/>
                <w:color w:val="000000" w:themeColor="text1"/>
              </w:rPr>
              <w:t>401</w:t>
            </w:r>
          </w:p>
        </w:tc>
        <w:tc>
          <w:tcPr>
            <w:tcW w:w="2693" w:type="dxa"/>
          </w:tcPr>
          <w:p w14:paraId="67C6C501" w14:textId="77777777" w:rsidR="00E42DE8" w:rsidRPr="004A6265" w:rsidRDefault="35EB92B4" w:rsidP="35EB92B4">
            <w:pPr>
              <w:pStyle w:val="Brdtekst"/>
              <w:cnfStyle w:val="000000010000" w:firstRow="0" w:lastRow="0" w:firstColumn="0" w:lastColumn="0" w:oddVBand="0" w:evenVBand="0" w:oddHBand="0" w:evenHBand="1" w:firstRowFirstColumn="0" w:firstRowLastColumn="0" w:lastRowFirstColumn="0" w:lastRowLastColumn="0"/>
              <w:rPr>
                <w:lang w:val="en-US" w:eastAsia="en-US"/>
              </w:rPr>
            </w:pPr>
            <w:r w:rsidRPr="35EB92B4">
              <w:rPr>
                <w:color w:val="000000" w:themeColor="text1"/>
                <w:lang w:val="en-US"/>
              </w:rPr>
              <w:t>Unauthorized</w:t>
            </w:r>
          </w:p>
        </w:tc>
        <w:tc>
          <w:tcPr>
            <w:tcW w:w="5833" w:type="dxa"/>
          </w:tcPr>
          <w:p w14:paraId="4F809D44" w14:textId="77777777" w:rsidR="00E42DE8" w:rsidRPr="0016528F" w:rsidRDefault="35EB92B4" w:rsidP="35EB92B4">
            <w:pPr>
              <w:pStyle w:val="Brdtekst"/>
              <w:cnfStyle w:val="000000010000" w:firstRow="0" w:lastRow="0" w:firstColumn="0" w:lastColumn="0" w:oddVBand="0" w:evenVBand="0" w:oddHBand="0" w:evenHBand="1" w:firstRowFirstColumn="0" w:firstRowLastColumn="0" w:lastRowFirstColumn="0" w:lastRowLastColumn="0"/>
              <w:rPr>
                <w:lang w:val="en-US" w:eastAsia="en-US"/>
              </w:rPr>
            </w:pPr>
            <w:r w:rsidRPr="35EB92B4">
              <w:rPr>
                <w:color w:val="000000" w:themeColor="text1"/>
                <w:lang w:val="en-US"/>
              </w:rPr>
              <w:t xml:space="preserve">Authentication is required and has failed or has not yet been provided. The response must include a WWW-Authenticate header field containing a challenge applicable to the requested resource. </w:t>
            </w:r>
          </w:p>
        </w:tc>
      </w:tr>
      <w:tr w:rsidR="00E42DE8" w:rsidRPr="00D96DA8" w14:paraId="4FACA615"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610E8B19" w14:textId="77777777" w:rsidR="00E42DE8" w:rsidRPr="0016528F" w:rsidRDefault="6ED3B743" w:rsidP="6ED3B743">
            <w:pPr>
              <w:pStyle w:val="Brdtekst"/>
              <w:rPr>
                <w:b w:val="0"/>
                <w:bCs w:val="0"/>
                <w:color w:val="000000" w:themeColor="text1"/>
              </w:rPr>
            </w:pPr>
            <w:r w:rsidRPr="6ED3B743">
              <w:rPr>
                <w:b w:val="0"/>
                <w:bCs w:val="0"/>
                <w:color w:val="000000" w:themeColor="text1"/>
              </w:rPr>
              <w:t>403</w:t>
            </w:r>
          </w:p>
        </w:tc>
        <w:tc>
          <w:tcPr>
            <w:tcW w:w="2693" w:type="dxa"/>
          </w:tcPr>
          <w:p w14:paraId="05FB2244" w14:textId="77777777" w:rsidR="00E42DE8" w:rsidRPr="00442D4C" w:rsidRDefault="35EB92B4" w:rsidP="35EB92B4">
            <w:pPr>
              <w:pStyle w:val="Brdtekst"/>
              <w:cnfStyle w:val="000000100000" w:firstRow="0" w:lastRow="0" w:firstColumn="0" w:lastColumn="0" w:oddVBand="0" w:evenVBand="0" w:oddHBand="1" w:evenHBand="0" w:firstRowFirstColumn="0" w:firstRowLastColumn="0" w:lastRowFirstColumn="0" w:lastRowLastColumn="0"/>
              <w:rPr>
                <w:color w:val="000000" w:themeColor="text1"/>
                <w:lang w:val="en-US"/>
              </w:rPr>
            </w:pPr>
            <w:r w:rsidRPr="35EB92B4">
              <w:rPr>
                <w:color w:val="000000" w:themeColor="text1"/>
                <w:lang w:val="en-US"/>
              </w:rPr>
              <w:t>Forbidden</w:t>
            </w:r>
          </w:p>
        </w:tc>
        <w:tc>
          <w:tcPr>
            <w:tcW w:w="5833" w:type="dxa"/>
          </w:tcPr>
          <w:p w14:paraId="0E5E3890" w14:textId="77777777" w:rsidR="00E42DE8" w:rsidRDefault="35EB92B4" w:rsidP="35EB92B4">
            <w:pPr>
              <w:pStyle w:val="Brdtekst"/>
              <w:cnfStyle w:val="000000100000" w:firstRow="0" w:lastRow="0" w:firstColumn="0" w:lastColumn="0" w:oddVBand="0" w:evenVBand="0" w:oddHBand="1" w:evenHBand="0" w:firstRowFirstColumn="0" w:firstRowLastColumn="0" w:lastRowFirstColumn="0" w:lastRowLastColumn="0"/>
              <w:rPr>
                <w:color w:val="000000" w:themeColor="text1"/>
                <w:lang w:val="en-US"/>
              </w:rPr>
            </w:pPr>
            <w:r w:rsidRPr="35EB92B4">
              <w:rPr>
                <w:color w:val="000000" w:themeColor="text1"/>
                <w:lang w:val="en-US"/>
              </w:rPr>
              <w:t>The request was valid, but the server is refusing action. The user might not have the necessary permissions for a resource.</w:t>
            </w:r>
          </w:p>
        </w:tc>
      </w:tr>
      <w:tr w:rsidR="00E42DE8" w:rsidRPr="004A6265" w14:paraId="1B93B39C" w14:textId="77777777" w:rsidTr="6ED3B7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2D6C4F31" w14:textId="77777777" w:rsidR="00E42DE8" w:rsidRPr="004A6265" w:rsidRDefault="6ED3B743" w:rsidP="6ED3B743">
            <w:pPr>
              <w:pStyle w:val="Brdtekst"/>
              <w:rPr>
                <w:b w:val="0"/>
                <w:bCs w:val="0"/>
                <w:lang w:val="en-US" w:eastAsia="en-US"/>
              </w:rPr>
            </w:pPr>
            <w:r w:rsidRPr="6ED3B743">
              <w:rPr>
                <w:b w:val="0"/>
                <w:bCs w:val="0"/>
                <w:color w:val="000000" w:themeColor="text1"/>
              </w:rPr>
              <w:t>404</w:t>
            </w:r>
          </w:p>
        </w:tc>
        <w:tc>
          <w:tcPr>
            <w:tcW w:w="2693" w:type="dxa"/>
          </w:tcPr>
          <w:p w14:paraId="2F26E34B" w14:textId="77777777" w:rsidR="00E42DE8" w:rsidRPr="004A6265" w:rsidRDefault="6ED3B743" w:rsidP="6ED3B743">
            <w:pPr>
              <w:pStyle w:val="Brdtekst"/>
              <w:cnfStyle w:val="000000010000" w:firstRow="0" w:lastRow="0" w:firstColumn="0" w:lastColumn="0" w:oddVBand="0" w:evenVBand="0" w:oddHBand="0" w:evenHBand="1" w:firstRowFirstColumn="0" w:firstRowLastColumn="0" w:lastRowFirstColumn="0" w:lastRowLastColumn="0"/>
              <w:rPr>
                <w:lang w:eastAsia="en-US"/>
              </w:rPr>
            </w:pPr>
            <w:r w:rsidRPr="6ED3B743">
              <w:rPr>
                <w:color w:val="000000" w:themeColor="text1"/>
              </w:rPr>
              <w:t>Not Found</w:t>
            </w:r>
          </w:p>
        </w:tc>
        <w:tc>
          <w:tcPr>
            <w:tcW w:w="5833" w:type="dxa"/>
          </w:tcPr>
          <w:p w14:paraId="01EA7B95" w14:textId="77777777" w:rsidR="00E42DE8" w:rsidRPr="004A6265" w:rsidRDefault="6ED3B743" w:rsidP="6ED3B743">
            <w:pPr>
              <w:pStyle w:val="Brdtekst"/>
              <w:cnfStyle w:val="000000010000" w:firstRow="0" w:lastRow="0" w:firstColumn="0" w:lastColumn="0" w:oddVBand="0" w:evenVBand="0" w:oddHBand="0" w:evenHBand="1" w:firstRowFirstColumn="0" w:firstRowLastColumn="0" w:lastRowFirstColumn="0" w:lastRowLastColumn="0"/>
              <w:rPr>
                <w:lang w:eastAsia="en-US"/>
              </w:rPr>
            </w:pPr>
            <w:r w:rsidRPr="6ED3B743">
              <w:rPr>
                <w:color w:val="000000" w:themeColor="text1"/>
                <w:lang w:val="en-US"/>
              </w:rPr>
              <w:t xml:space="preserve">The requested resource could not be found but may be available in the future. </w:t>
            </w:r>
            <w:r w:rsidRPr="6ED3B743">
              <w:rPr>
                <w:color w:val="000000" w:themeColor="text1"/>
              </w:rPr>
              <w:t>Subsequent requests by the client are permissible.</w:t>
            </w:r>
          </w:p>
        </w:tc>
      </w:tr>
      <w:tr w:rsidR="00E42DE8" w:rsidRPr="00D96DA8" w14:paraId="709415E9"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0C5E2F29" w14:textId="77777777" w:rsidR="00E42DE8" w:rsidRDefault="6ED3B743" w:rsidP="6ED3B743">
            <w:pPr>
              <w:pStyle w:val="Brdtekst"/>
              <w:rPr>
                <w:b w:val="0"/>
                <w:bCs w:val="0"/>
                <w:color w:val="000000" w:themeColor="text1"/>
              </w:rPr>
            </w:pPr>
            <w:r w:rsidRPr="6ED3B743">
              <w:rPr>
                <w:b w:val="0"/>
                <w:bCs w:val="0"/>
                <w:color w:val="000000" w:themeColor="text1"/>
              </w:rPr>
              <w:lastRenderedPageBreak/>
              <w:t>405</w:t>
            </w:r>
          </w:p>
        </w:tc>
        <w:tc>
          <w:tcPr>
            <w:tcW w:w="2693" w:type="dxa"/>
          </w:tcPr>
          <w:p w14:paraId="1443E6F4" w14:textId="77777777" w:rsidR="00E42DE8" w:rsidRPr="00442D4C" w:rsidRDefault="6ED3B743" w:rsidP="6ED3B743">
            <w:pPr>
              <w:pStyle w:val="Brdtekst"/>
              <w:cnfStyle w:val="000000100000" w:firstRow="0" w:lastRow="0" w:firstColumn="0" w:lastColumn="0" w:oddVBand="0" w:evenVBand="0" w:oddHBand="1" w:evenHBand="0" w:firstRowFirstColumn="0" w:firstRowLastColumn="0" w:lastRowFirstColumn="0" w:lastRowLastColumn="0"/>
              <w:rPr>
                <w:color w:val="000000" w:themeColor="text1"/>
              </w:rPr>
            </w:pPr>
            <w:r w:rsidRPr="6ED3B743">
              <w:rPr>
                <w:color w:val="000000" w:themeColor="text1"/>
              </w:rPr>
              <w:t>Method Not Allowed</w:t>
            </w:r>
          </w:p>
        </w:tc>
        <w:tc>
          <w:tcPr>
            <w:tcW w:w="5833" w:type="dxa"/>
          </w:tcPr>
          <w:p w14:paraId="0BFFD4D1" w14:textId="77777777" w:rsidR="00E42DE8" w:rsidRPr="00442D4C" w:rsidRDefault="35EB92B4" w:rsidP="35EB92B4">
            <w:pPr>
              <w:pStyle w:val="Brdtekst"/>
              <w:cnfStyle w:val="000000100000" w:firstRow="0" w:lastRow="0" w:firstColumn="0" w:lastColumn="0" w:oddVBand="0" w:evenVBand="0" w:oddHBand="1" w:evenHBand="0" w:firstRowFirstColumn="0" w:firstRowLastColumn="0" w:lastRowFirstColumn="0" w:lastRowLastColumn="0"/>
              <w:rPr>
                <w:color w:val="000000" w:themeColor="text1"/>
                <w:lang w:val="en-US"/>
              </w:rPr>
            </w:pPr>
            <w:r w:rsidRPr="35EB92B4">
              <w:rPr>
                <w:color w:val="000000" w:themeColor="text1"/>
                <w:lang w:val="en-US"/>
              </w:rPr>
              <w:t>A request method is not supported for the requested resource; for example, a GET request on a form that requires data to be presented via POST, or a PUT request on a read-only resource.</w:t>
            </w:r>
          </w:p>
        </w:tc>
      </w:tr>
      <w:tr w:rsidR="00E42DE8" w:rsidRPr="00D96DA8" w14:paraId="628E353F" w14:textId="77777777" w:rsidTr="6ED3B74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8" w:type="dxa"/>
          </w:tcPr>
          <w:p w14:paraId="7C19907D" w14:textId="77777777" w:rsidR="00E42DE8" w:rsidRPr="004A6265" w:rsidRDefault="6ED3B743" w:rsidP="6ED3B743">
            <w:pPr>
              <w:pStyle w:val="Brdtekst"/>
              <w:rPr>
                <w:b w:val="0"/>
                <w:bCs w:val="0"/>
                <w:lang w:eastAsia="en-US"/>
              </w:rPr>
            </w:pPr>
            <w:r w:rsidRPr="6ED3B743">
              <w:rPr>
                <w:b w:val="0"/>
                <w:bCs w:val="0"/>
                <w:color w:val="000000" w:themeColor="text1"/>
              </w:rPr>
              <w:t>500</w:t>
            </w:r>
          </w:p>
        </w:tc>
        <w:tc>
          <w:tcPr>
            <w:tcW w:w="2693" w:type="dxa"/>
          </w:tcPr>
          <w:p w14:paraId="7BC90D8F" w14:textId="77777777" w:rsidR="00E42DE8" w:rsidRPr="004A6265" w:rsidRDefault="6ED3B743" w:rsidP="6ED3B743">
            <w:pPr>
              <w:pStyle w:val="Brdtekst"/>
              <w:cnfStyle w:val="000000010000" w:firstRow="0" w:lastRow="0" w:firstColumn="0" w:lastColumn="0" w:oddVBand="0" w:evenVBand="0" w:oddHBand="0" w:evenHBand="1" w:firstRowFirstColumn="0" w:firstRowLastColumn="0" w:lastRowFirstColumn="0" w:lastRowLastColumn="0"/>
              <w:rPr>
                <w:lang w:eastAsia="en-US"/>
              </w:rPr>
            </w:pPr>
            <w:r w:rsidRPr="6ED3B743">
              <w:rPr>
                <w:color w:val="000000" w:themeColor="text1"/>
              </w:rPr>
              <w:t>Internal Server Error</w:t>
            </w:r>
          </w:p>
        </w:tc>
        <w:tc>
          <w:tcPr>
            <w:tcW w:w="5833" w:type="dxa"/>
          </w:tcPr>
          <w:p w14:paraId="6B1A146B" w14:textId="77777777" w:rsidR="00E42DE8" w:rsidRPr="0016528F" w:rsidRDefault="5E7F85F5" w:rsidP="5E7F85F5">
            <w:pPr>
              <w:pStyle w:val="Brdtekst"/>
              <w:cnfStyle w:val="000000010000" w:firstRow="0" w:lastRow="0" w:firstColumn="0" w:lastColumn="0" w:oddVBand="0" w:evenVBand="0" w:oddHBand="0" w:evenHBand="1" w:firstRowFirstColumn="0" w:firstRowLastColumn="0" w:lastRowFirstColumn="0" w:lastRowLastColumn="0"/>
              <w:rPr>
                <w:lang w:val="en-US" w:eastAsia="en-US"/>
              </w:rPr>
            </w:pPr>
            <w:r w:rsidRPr="5E7F85F5">
              <w:rPr>
                <w:color w:val="000000" w:themeColor="text1"/>
                <w:lang w:val="en-US"/>
              </w:rPr>
              <w:t>A generic error message, given when an unexpected condition was encountered and no more specific message is suitable.[</w:t>
            </w:r>
          </w:p>
        </w:tc>
      </w:tr>
    </w:tbl>
    <w:p w14:paraId="3F762A7E" w14:textId="77777777" w:rsidR="00E42DE8" w:rsidRPr="00DB1C95" w:rsidRDefault="00E42DE8" w:rsidP="005D3503">
      <w:pPr>
        <w:ind w:left="340"/>
        <w:rPr>
          <w:lang w:val="en-US"/>
        </w:rPr>
      </w:pPr>
    </w:p>
    <w:p w14:paraId="26948CA0" w14:textId="276E50E7" w:rsidR="008C33A0" w:rsidRDefault="35EB92B4" w:rsidP="008C33A0">
      <w:r>
        <w:t xml:space="preserve">Bemærk: OGC standarderne kan afvige fra http protokollen, og Datafordeleren følger OGC standarderne for OGC protokollerne. </w:t>
      </w:r>
      <w:bookmarkStart w:id="15" w:name="_Ref440540036"/>
      <w:bookmarkStart w:id="16" w:name="_Toc450290871"/>
    </w:p>
    <w:p w14:paraId="2BE392E5" w14:textId="77777777" w:rsidR="008C33A0" w:rsidRDefault="35EB92B4" w:rsidP="008C33A0">
      <w:pPr>
        <w:pStyle w:val="Overskrift1"/>
      </w:pPr>
      <w:bookmarkStart w:id="17" w:name="_Toc491423224"/>
      <w:bookmarkEnd w:id="15"/>
      <w:bookmarkEnd w:id="16"/>
      <w:r>
        <w:t>Webservices på selvbetjeningsportalen</w:t>
      </w:r>
      <w:bookmarkEnd w:id="17"/>
    </w:p>
    <w:p w14:paraId="54871A94" w14:textId="1864D57F" w:rsidR="008C33A0" w:rsidRPr="003D5770" w:rsidRDefault="35EB92B4" w:rsidP="35EB92B4">
      <w:pPr>
        <w:rPr>
          <w:i/>
          <w:iCs/>
        </w:rPr>
      </w:pPr>
      <w:r>
        <w:t>I det følgende afsnit vil vi beskrive, hvordan webservices tilgås i Datafordelerens selvbetjeningsportal.</w:t>
      </w:r>
    </w:p>
    <w:p w14:paraId="5E13933B" w14:textId="77777777" w:rsidR="008C33A0" w:rsidRPr="00CF16D3" w:rsidRDefault="35EB92B4" w:rsidP="008C33A0">
      <w:pPr>
        <w:pStyle w:val="Overskrift2"/>
      </w:pPr>
      <w:bookmarkStart w:id="18" w:name="_Toc450290872"/>
      <w:bookmarkStart w:id="19" w:name="_Toc491423225"/>
      <w:r>
        <w:t>Fremsøg og se eksisterende tjenester</w:t>
      </w:r>
      <w:bookmarkEnd w:id="18"/>
      <w:bookmarkEnd w:id="19"/>
    </w:p>
    <w:p w14:paraId="300414C1" w14:textId="77777777" w:rsidR="008C33A0" w:rsidRDefault="35EB92B4" w:rsidP="008C33A0">
      <w:r>
        <w:t xml:space="preserve">I det følgende beskrives, hvorledes du fremsøger og ser eksisterende tjenester. </w:t>
      </w:r>
    </w:p>
    <w:p w14:paraId="279CED2F" w14:textId="77777777" w:rsidR="008C33A0" w:rsidRPr="00603FF7" w:rsidRDefault="35EB92B4" w:rsidP="008C33A0">
      <w:pPr>
        <w:pStyle w:val="Listeafsnit"/>
        <w:numPr>
          <w:ilvl w:val="0"/>
          <w:numId w:val="14"/>
        </w:numPr>
        <w:spacing w:before="200" w:after="200" w:line="276" w:lineRule="auto"/>
      </w:pPr>
      <w:r>
        <w:t>Du er logget på selvbetjeningsportalen med en webbruger</w:t>
      </w:r>
    </w:p>
    <w:p w14:paraId="27E7AB70" w14:textId="17B0FDC2" w:rsidR="008C33A0" w:rsidRDefault="6ED3B743" w:rsidP="5E7F85F5">
      <w:pPr>
        <w:pStyle w:val="Listeafsnit"/>
        <w:numPr>
          <w:ilvl w:val="0"/>
          <w:numId w:val="14"/>
        </w:numPr>
        <w:spacing w:before="200" w:after="200" w:line="276" w:lineRule="auto"/>
      </w:pPr>
      <w:r>
        <w:t>Vælg</w:t>
      </w:r>
      <w:r w:rsidRPr="6ED3B743">
        <w:rPr>
          <w:lang w:val="en-US"/>
        </w:rPr>
        <w:t xml:space="preserve"> menupunktet </w:t>
      </w:r>
      <w:r w:rsidRPr="6ED3B743">
        <w:rPr>
          <w:i/>
          <w:iCs/>
          <w:lang w:val="en-US"/>
        </w:rPr>
        <w:t>Tjenester.</w:t>
      </w:r>
    </w:p>
    <w:p w14:paraId="0772A69A" w14:textId="60700635" w:rsidR="5E7F85F5" w:rsidRDefault="5E7F85F5" w:rsidP="5E7F85F5">
      <w:pPr>
        <w:ind w:left="512" w:firstLine="208"/>
      </w:pPr>
      <w:r>
        <w:rPr>
          <w:noProof/>
          <w:lang w:eastAsia="da-DK"/>
        </w:rPr>
        <w:drawing>
          <wp:inline distT="0" distB="0" distL="0" distR="0" wp14:anchorId="62D70724" wp14:editId="4917F425">
            <wp:extent cx="5086350" cy="1536501"/>
            <wp:effectExtent l="0" t="0" r="0" b="0"/>
            <wp:docPr id="38094911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4">
                      <a:extLst>
                        <a:ext uri="{28A0092B-C50C-407E-A947-70E740481C1C}">
                          <a14:useLocalDpi xmlns:a14="http://schemas.microsoft.com/office/drawing/2010/main" val="0"/>
                        </a:ext>
                      </a:extLst>
                    </a:blip>
                    <a:stretch>
                      <a:fillRect/>
                    </a:stretch>
                  </pic:blipFill>
                  <pic:spPr>
                    <a:xfrm>
                      <a:off x="0" y="0"/>
                      <a:ext cx="5086350" cy="1536501"/>
                    </a:xfrm>
                    <a:prstGeom prst="rect">
                      <a:avLst/>
                    </a:prstGeom>
                  </pic:spPr>
                </pic:pic>
              </a:graphicData>
            </a:graphic>
          </wp:inline>
        </w:drawing>
      </w:r>
    </w:p>
    <w:p w14:paraId="7DA8BF80" w14:textId="7A7ACF97" w:rsidR="008C33A0" w:rsidRDefault="35EB92B4" w:rsidP="008C33A0">
      <w:pPr>
        <w:pStyle w:val="Listeafsnit"/>
        <w:numPr>
          <w:ilvl w:val="0"/>
          <w:numId w:val="14"/>
        </w:numPr>
        <w:spacing w:before="200" w:after="200" w:line="276" w:lineRule="auto"/>
      </w:pPr>
      <w:r>
        <w:t>Afgræns listen af tjenester ved at filtrere på register og/eller søge på tjenestenavn</w:t>
      </w:r>
    </w:p>
    <w:p w14:paraId="4DC78D35" w14:textId="77777777" w:rsidR="008C33A0" w:rsidRDefault="008C33A0" w:rsidP="008C33A0">
      <w:pPr>
        <w:ind w:left="512" w:firstLine="208"/>
      </w:pPr>
      <w:r>
        <w:rPr>
          <w:noProof/>
          <w:lang w:eastAsia="da-DK"/>
        </w:rPr>
        <w:drawing>
          <wp:inline distT="0" distB="0" distL="0" distR="0" wp14:anchorId="28861A93" wp14:editId="3BB63D10">
            <wp:extent cx="5040000" cy="711119"/>
            <wp:effectExtent l="0" t="0" r="0" b="0"/>
            <wp:docPr id="30" name="Billed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040000" cy="711119"/>
                    </a:xfrm>
                    <a:prstGeom prst="rect">
                      <a:avLst/>
                    </a:prstGeom>
                  </pic:spPr>
                </pic:pic>
              </a:graphicData>
            </a:graphic>
          </wp:inline>
        </w:drawing>
      </w:r>
    </w:p>
    <w:p w14:paraId="7B80FFE5" w14:textId="39D80067" w:rsidR="008C33A0" w:rsidRDefault="35EB92B4" w:rsidP="008C33A0">
      <w:pPr>
        <w:pStyle w:val="Listeafsnit"/>
        <w:numPr>
          <w:ilvl w:val="0"/>
          <w:numId w:val="14"/>
        </w:numPr>
        <w:spacing w:before="200" w:after="200" w:line="276" w:lineRule="auto"/>
      </w:pPr>
      <w:r>
        <w:t xml:space="preserve">De fundne tjenester vises i resultatlisten. Hvert søgeresultat vises i en linje med navn for tjenesten. Tjenester af typen </w:t>
      </w:r>
      <w:r w:rsidRPr="35EB92B4">
        <w:rPr>
          <w:i/>
          <w:iCs/>
        </w:rPr>
        <w:t>Filudtræk</w:t>
      </w:r>
      <w:r>
        <w:t xml:space="preserve"> hhv. </w:t>
      </w:r>
      <w:r w:rsidRPr="35EB92B4">
        <w:rPr>
          <w:i/>
          <w:iCs/>
        </w:rPr>
        <w:t>Hændelse</w:t>
      </w:r>
      <w:r>
        <w:t xml:space="preserve"> vises ved, at der står (Hændelse) henholdsvis (Filudtræk) bag ved navnet. Tjenester uden type i parentes er webservices.</w:t>
      </w:r>
    </w:p>
    <w:p w14:paraId="74A751FD" w14:textId="3ADA1342" w:rsidR="008C33A0" w:rsidRDefault="008C33A0" w:rsidP="008C33A0">
      <w:pPr>
        <w:pStyle w:val="Listeafsnit"/>
      </w:pPr>
    </w:p>
    <w:p w14:paraId="61B2A73E" w14:textId="23EDBE73" w:rsidR="5E7F85F5" w:rsidRDefault="5E7F85F5" w:rsidP="5E7F85F5">
      <w:pPr>
        <w:pStyle w:val="Listeafsnit"/>
      </w:pPr>
      <w:r>
        <w:rPr>
          <w:noProof/>
          <w:lang w:eastAsia="da-DK"/>
        </w:rPr>
        <w:lastRenderedPageBreak/>
        <w:drawing>
          <wp:inline distT="0" distB="0" distL="0" distR="0" wp14:anchorId="1F7B4695" wp14:editId="1DEA5C96">
            <wp:extent cx="5986386" cy="5163258"/>
            <wp:effectExtent l="0" t="0" r="0" b="0"/>
            <wp:docPr id="84058003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5986386" cy="5163258"/>
                    </a:xfrm>
                    <a:prstGeom prst="rect">
                      <a:avLst/>
                    </a:prstGeom>
                  </pic:spPr>
                </pic:pic>
              </a:graphicData>
            </a:graphic>
          </wp:inline>
        </w:drawing>
      </w:r>
    </w:p>
    <w:p w14:paraId="15AC0590" w14:textId="781B5F82" w:rsidR="008C33A0" w:rsidRDefault="35EB92B4" w:rsidP="35EB92B4">
      <w:pPr>
        <w:pStyle w:val="Listeafsnit"/>
        <w:numPr>
          <w:ilvl w:val="0"/>
          <w:numId w:val="14"/>
        </w:numPr>
        <w:spacing w:before="100" w:beforeAutospacing="1" w:after="100" w:afterAutospacing="1" w:line="240" w:lineRule="auto"/>
      </w:pPr>
      <w:r w:rsidRPr="35EB92B4">
        <w:rPr>
          <w:rFonts w:cs="Segoe UI"/>
          <w:color w:val="000000" w:themeColor="text1"/>
        </w:rPr>
        <w:t xml:space="preserve">Søgeresultatet </w:t>
      </w:r>
      <w:r>
        <w:t>har sideopdeling, og hvis der er fundet mange søgeresultater, kan man steppe igennem disse via sideopdelingsfaciliteten.</w:t>
      </w:r>
    </w:p>
    <w:p w14:paraId="035E1C9D" w14:textId="77777777" w:rsidR="008C33A0" w:rsidRDefault="008C33A0" w:rsidP="008C33A0">
      <w:pPr>
        <w:pStyle w:val="Listeafsnit"/>
      </w:pPr>
    </w:p>
    <w:p w14:paraId="4C7C6875" w14:textId="77777777" w:rsidR="008C33A0" w:rsidRPr="00CF3EF8" w:rsidRDefault="35EB92B4" w:rsidP="008C33A0">
      <w:pPr>
        <w:pStyle w:val="Overskrift2"/>
      </w:pPr>
      <w:bookmarkStart w:id="20" w:name="_Toc450290873"/>
      <w:bookmarkStart w:id="21" w:name="_Toc491423226"/>
      <w:r>
        <w:t>Se detaljer for en tjeneste</w:t>
      </w:r>
      <w:bookmarkEnd w:id="20"/>
      <w:bookmarkEnd w:id="21"/>
    </w:p>
    <w:p w14:paraId="5BC03DE6" w14:textId="77777777" w:rsidR="008C33A0" w:rsidRDefault="35EB92B4" w:rsidP="008C33A0">
      <w:pPr>
        <w:rPr>
          <w:iCs/>
        </w:rPr>
      </w:pPr>
      <w:r>
        <w:t>I det følgende beskrives, hvordan du kan se detaljer for en given webservice.</w:t>
      </w:r>
    </w:p>
    <w:p w14:paraId="791381E2" w14:textId="77777777" w:rsidR="008C33A0" w:rsidRDefault="35EB92B4" w:rsidP="008C33A0">
      <w:pPr>
        <w:pStyle w:val="Listeafsnit"/>
        <w:numPr>
          <w:ilvl w:val="0"/>
          <w:numId w:val="15"/>
        </w:numPr>
        <w:spacing w:before="200" w:after="200" w:line="276" w:lineRule="auto"/>
      </w:pPr>
      <w:r>
        <w:t>Du har udført en søgning på tjenester.</w:t>
      </w:r>
    </w:p>
    <w:p w14:paraId="7C6AB96D" w14:textId="77777777" w:rsidR="008C33A0" w:rsidRDefault="35EB92B4" w:rsidP="008C33A0">
      <w:pPr>
        <w:pStyle w:val="Listeafsnit"/>
        <w:numPr>
          <w:ilvl w:val="0"/>
          <w:numId w:val="15"/>
        </w:numPr>
        <w:spacing w:before="200" w:after="200" w:line="276" w:lineRule="auto"/>
      </w:pPr>
      <w:r>
        <w:t>Vælg den ønskede webservice i resultatlisten.</w:t>
      </w:r>
    </w:p>
    <w:p w14:paraId="25589465" w14:textId="4D2BF789" w:rsidR="008C33A0" w:rsidRDefault="35EB92B4" w:rsidP="008C33A0">
      <w:pPr>
        <w:pStyle w:val="Listeafsnit"/>
        <w:numPr>
          <w:ilvl w:val="0"/>
          <w:numId w:val="15"/>
        </w:numPr>
        <w:spacing w:before="200" w:after="200" w:line="276" w:lineRule="auto"/>
      </w:pPr>
      <w:r>
        <w:t>Detaljer for webservicen vises i højre side, og den valgte webservice bliver highlightet i resultatlisten.</w:t>
      </w:r>
    </w:p>
    <w:p w14:paraId="52419BAA" w14:textId="291CCF26" w:rsidR="008C33A0" w:rsidRDefault="008C33A0" w:rsidP="008C33A0"/>
    <w:p w14:paraId="1E81C4A5" w14:textId="621D14D1" w:rsidR="5E7F85F5" w:rsidRDefault="5E7F85F5" w:rsidP="5E7F85F5">
      <w:r>
        <w:rPr>
          <w:noProof/>
          <w:lang w:eastAsia="da-DK"/>
        </w:rPr>
        <w:lastRenderedPageBreak/>
        <w:drawing>
          <wp:inline distT="0" distB="0" distL="0" distR="0" wp14:anchorId="4780D317" wp14:editId="52E632D1">
            <wp:extent cx="6096000" cy="2489200"/>
            <wp:effectExtent l="0" t="0" r="0" b="0"/>
            <wp:docPr id="134710543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7">
                      <a:extLst>
                        <a:ext uri="{28A0092B-C50C-407E-A947-70E740481C1C}">
                          <a14:useLocalDpi xmlns:a14="http://schemas.microsoft.com/office/drawing/2010/main" val="0"/>
                        </a:ext>
                      </a:extLst>
                    </a:blip>
                    <a:stretch>
                      <a:fillRect/>
                    </a:stretch>
                  </pic:blipFill>
                  <pic:spPr>
                    <a:xfrm>
                      <a:off x="0" y="0"/>
                      <a:ext cx="6096000" cy="2489200"/>
                    </a:xfrm>
                    <a:prstGeom prst="rect">
                      <a:avLst/>
                    </a:prstGeom>
                  </pic:spPr>
                </pic:pic>
              </a:graphicData>
            </a:graphic>
          </wp:inline>
        </w:drawing>
      </w:r>
    </w:p>
    <w:p w14:paraId="39FDB2B5" w14:textId="77777777" w:rsidR="008C33A0" w:rsidRPr="00E61277" w:rsidRDefault="35EB92B4" w:rsidP="008C33A0">
      <w:r>
        <w:t>Følgende detaljer vises for en webservice: </w:t>
      </w:r>
    </w:p>
    <w:tbl>
      <w:tblPr>
        <w:tblStyle w:val="Listetabel6-farverig-farve5"/>
        <w:tblW w:w="9889" w:type="dxa"/>
        <w:tblLook w:val="04A0" w:firstRow="1" w:lastRow="0" w:firstColumn="1" w:lastColumn="0" w:noHBand="0" w:noVBand="1"/>
      </w:tblPr>
      <w:tblGrid>
        <w:gridCol w:w="3694"/>
        <w:gridCol w:w="6195"/>
      </w:tblGrid>
      <w:tr w:rsidR="008C33A0" w:rsidRPr="00CE5783" w14:paraId="145B4C30" w14:textId="77777777" w:rsidTr="6ED3B74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4" w:type="dxa"/>
          </w:tcPr>
          <w:p w14:paraId="54BD9D73" w14:textId="77777777" w:rsidR="008C33A0" w:rsidRPr="00CE5783" w:rsidRDefault="35EB92B4" w:rsidP="000C4D74">
            <w:pPr>
              <w:pStyle w:val="Brdtekst"/>
            </w:pPr>
            <w:r>
              <w:t>Feltnavn</w:t>
            </w:r>
          </w:p>
        </w:tc>
        <w:tc>
          <w:tcPr>
            <w:tcW w:w="6195" w:type="dxa"/>
          </w:tcPr>
          <w:p w14:paraId="094E1A80" w14:textId="77777777" w:rsidR="008C33A0" w:rsidRPr="00CE5783" w:rsidRDefault="35EB92B4" w:rsidP="000C4D74">
            <w:pPr>
              <w:pStyle w:val="Brdtekst"/>
              <w:cnfStyle w:val="100000000000" w:firstRow="1" w:lastRow="0" w:firstColumn="0" w:lastColumn="0" w:oddVBand="0" w:evenVBand="0" w:oddHBand="0" w:evenHBand="0" w:firstRowFirstColumn="0" w:firstRowLastColumn="0" w:lastRowFirstColumn="0" w:lastRowLastColumn="0"/>
            </w:pPr>
            <w:r>
              <w:t>Beskrivelse</w:t>
            </w:r>
          </w:p>
        </w:tc>
      </w:tr>
      <w:tr w:rsidR="008C33A0" w:rsidRPr="00CD46D2" w14:paraId="3895F56D"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4" w:type="dxa"/>
          </w:tcPr>
          <w:p w14:paraId="0D867CF2" w14:textId="77777777" w:rsidR="008C33A0" w:rsidRPr="00FC29A0" w:rsidRDefault="35EB92B4" w:rsidP="35EB92B4">
            <w:pPr>
              <w:rPr>
                <w:rFonts w:cs="Segoe UI"/>
                <w:b w:val="0"/>
                <w:bCs w:val="0"/>
                <w:color w:val="000000" w:themeColor="text1"/>
              </w:rPr>
            </w:pPr>
            <w:r w:rsidRPr="35EB92B4">
              <w:rPr>
                <w:rFonts w:cs="Segoe UI"/>
                <w:color w:val="000000" w:themeColor="text1"/>
              </w:rPr>
              <w:t>Tjenestenavn</w:t>
            </w:r>
          </w:p>
        </w:tc>
        <w:tc>
          <w:tcPr>
            <w:tcW w:w="6195" w:type="dxa"/>
          </w:tcPr>
          <w:p w14:paraId="7B740988" w14:textId="77777777" w:rsidR="008C33A0" w:rsidRDefault="35EB92B4" w:rsidP="000C4D74">
            <w:pPr>
              <w:tabs>
                <w:tab w:val="left" w:pos="8056"/>
              </w:tabs>
              <w:cnfStyle w:val="000000100000" w:firstRow="0" w:lastRow="0" w:firstColumn="0" w:lastColumn="0" w:oddVBand="0" w:evenVBand="0" w:oddHBand="1" w:evenHBand="0" w:firstRowFirstColumn="0" w:firstRowLastColumn="0" w:lastRowFirstColumn="0" w:lastRowLastColumn="0"/>
            </w:pPr>
            <w:r>
              <w:t>Teknisk navn for tjenesten</w:t>
            </w:r>
          </w:p>
          <w:p w14:paraId="2D9E9A66" w14:textId="77777777" w:rsidR="008C33A0" w:rsidRPr="00FB645F" w:rsidRDefault="008C33A0" w:rsidP="000C4D74">
            <w:pPr>
              <w:tabs>
                <w:tab w:val="left" w:pos="8056"/>
              </w:tabs>
              <w:cnfStyle w:val="000000100000" w:firstRow="0" w:lastRow="0" w:firstColumn="0" w:lastColumn="0" w:oddVBand="0" w:evenVBand="0" w:oddHBand="1" w:evenHBand="0" w:firstRowFirstColumn="0" w:firstRowLastColumn="0" w:lastRowFirstColumn="0" w:lastRowLastColumn="0"/>
            </w:pPr>
          </w:p>
        </w:tc>
      </w:tr>
      <w:tr w:rsidR="008C33A0" w:rsidRPr="00AE6F8D" w14:paraId="3CF9F6FD" w14:textId="77777777" w:rsidTr="6ED3B743">
        <w:tc>
          <w:tcPr>
            <w:cnfStyle w:val="001000000000" w:firstRow="0" w:lastRow="0" w:firstColumn="1" w:lastColumn="0" w:oddVBand="0" w:evenVBand="0" w:oddHBand="0" w:evenHBand="0" w:firstRowFirstColumn="0" w:firstRowLastColumn="0" w:lastRowFirstColumn="0" w:lastRowLastColumn="0"/>
            <w:tcW w:w="3694" w:type="dxa"/>
          </w:tcPr>
          <w:p w14:paraId="6BF51D2E" w14:textId="77777777" w:rsidR="008C33A0" w:rsidRPr="00FC29A0" w:rsidRDefault="35EB92B4" w:rsidP="35EB92B4">
            <w:pPr>
              <w:rPr>
                <w:rFonts w:cs="Segoe UI"/>
                <w:b w:val="0"/>
                <w:bCs w:val="0"/>
                <w:color w:val="000000" w:themeColor="text1"/>
              </w:rPr>
            </w:pPr>
            <w:r w:rsidRPr="35EB92B4">
              <w:rPr>
                <w:rFonts w:cs="Segoe UI"/>
                <w:color w:val="000000" w:themeColor="text1"/>
              </w:rPr>
              <w:t>Visningsnavn</w:t>
            </w:r>
          </w:p>
        </w:tc>
        <w:tc>
          <w:tcPr>
            <w:tcW w:w="6195" w:type="dxa"/>
          </w:tcPr>
          <w:p w14:paraId="356D4B99" w14:textId="77777777" w:rsidR="008C33A0" w:rsidRPr="00980E29" w:rsidRDefault="35EB92B4" w:rsidP="000C4D74">
            <w:pPr>
              <w:spacing w:after="200"/>
              <w:cnfStyle w:val="000000000000" w:firstRow="0" w:lastRow="0" w:firstColumn="0" w:lastColumn="0" w:oddVBand="0" w:evenVBand="0" w:oddHBand="0" w:evenHBand="0" w:firstRowFirstColumn="0" w:firstRowLastColumn="0" w:lastRowFirstColumn="0" w:lastRowLastColumn="0"/>
            </w:pPr>
            <w:r>
              <w:t>Brugervendt navn for tjenesten</w:t>
            </w:r>
          </w:p>
        </w:tc>
      </w:tr>
      <w:tr w:rsidR="008C33A0" w:rsidRPr="00CD46D2" w14:paraId="4F1BB301"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4" w:type="dxa"/>
          </w:tcPr>
          <w:p w14:paraId="5C85098C" w14:textId="77777777" w:rsidR="008C33A0" w:rsidRPr="00980E29" w:rsidRDefault="35EB92B4" w:rsidP="000C4D74">
            <w:pPr>
              <w:rPr>
                <w:b w:val="0"/>
                <w:bCs w:val="0"/>
              </w:rPr>
            </w:pPr>
            <w:r w:rsidRPr="35EB92B4">
              <w:rPr>
                <w:rFonts w:cs="Segoe UI"/>
                <w:color w:val="000000" w:themeColor="text1"/>
              </w:rPr>
              <w:t>Udgave</w:t>
            </w:r>
          </w:p>
        </w:tc>
        <w:tc>
          <w:tcPr>
            <w:tcW w:w="6195" w:type="dxa"/>
          </w:tcPr>
          <w:p w14:paraId="76CC1E31" w14:textId="77777777" w:rsidR="008C33A0" w:rsidRDefault="35EB92B4" w:rsidP="000C4D74">
            <w:pPr>
              <w:tabs>
                <w:tab w:val="left" w:pos="8056"/>
              </w:tabs>
              <w:cnfStyle w:val="000000100000" w:firstRow="0" w:lastRow="0" w:firstColumn="0" w:lastColumn="0" w:oddVBand="0" w:evenVBand="0" w:oddHBand="1" w:evenHBand="0" w:firstRowFirstColumn="0" w:firstRowLastColumn="0" w:lastRowFirstColumn="0" w:lastRowLastColumn="0"/>
              <w:rPr>
                <w:bCs/>
              </w:rPr>
            </w:pPr>
            <w:r>
              <w:t>Version</w:t>
            </w:r>
          </w:p>
          <w:p w14:paraId="0FAF31F1" w14:textId="77777777" w:rsidR="008C33A0" w:rsidRPr="00980E29" w:rsidRDefault="008C33A0" w:rsidP="000C4D74">
            <w:pPr>
              <w:tabs>
                <w:tab w:val="left" w:pos="8056"/>
              </w:tabs>
              <w:cnfStyle w:val="000000100000" w:firstRow="0" w:lastRow="0" w:firstColumn="0" w:lastColumn="0" w:oddVBand="0" w:evenVBand="0" w:oddHBand="1" w:evenHBand="0" w:firstRowFirstColumn="0" w:firstRowLastColumn="0" w:lastRowFirstColumn="0" w:lastRowLastColumn="0"/>
              <w:rPr>
                <w:bCs/>
              </w:rPr>
            </w:pPr>
          </w:p>
        </w:tc>
      </w:tr>
      <w:tr w:rsidR="008C33A0" w:rsidRPr="00CD46D2" w14:paraId="7EC392AC" w14:textId="77777777" w:rsidTr="6ED3B743">
        <w:tc>
          <w:tcPr>
            <w:cnfStyle w:val="001000000000" w:firstRow="0" w:lastRow="0" w:firstColumn="1" w:lastColumn="0" w:oddVBand="0" w:evenVBand="0" w:oddHBand="0" w:evenHBand="0" w:firstRowFirstColumn="0" w:firstRowLastColumn="0" w:lastRowFirstColumn="0" w:lastRowLastColumn="0"/>
            <w:tcW w:w="3694" w:type="dxa"/>
          </w:tcPr>
          <w:p w14:paraId="74AF2000" w14:textId="2107D4A7" w:rsidR="008C33A0" w:rsidRDefault="6ED3B743" w:rsidP="6ED3B743">
            <w:pPr>
              <w:rPr>
                <w:rFonts w:ascii="Segoe UI" w:eastAsia="Segoe UI" w:hAnsi="Segoe UI" w:cs="Segoe UI"/>
                <w:b w:val="0"/>
                <w:bCs w:val="0"/>
                <w:color w:val="000000" w:themeColor="text1"/>
                <w:lang w:val="en-US"/>
              </w:rPr>
            </w:pPr>
            <w:r w:rsidRPr="6ED3B743">
              <w:rPr>
                <w:color w:val="000000" w:themeColor="text1"/>
                <w:lang w:val="en-US"/>
              </w:rPr>
              <w:t>Registermyndighedens</w:t>
            </w:r>
            <w:r w:rsidRPr="6ED3B743">
              <w:rPr>
                <w:rFonts w:ascii="Segoe UI" w:eastAsia="Segoe UI" w:hAnsi="Segoe UI" w:cs="Segoe UI"/>
                <w:color w:val="000000" w:themeColor="text1"/>
                <w:lang w:val="en-US"/>
              </w:rPr>
              <w:t xml:space="preserve"> </w:t>
            </w:r>
            <w:r w:rsidRPr="6ED3B743">
              <w:rPr>
                <w:color w:val="000000" w:themeColor="text1"/>
                <w:lang w:val="en-US"/>
              </w:rPr>
              <w:t>navn</w:t>
            </w:r>
          </w:p>
          <w:p w14:paraId="7D6B9CC1" w14:textId="33A56295" w:rsidR="008C33A0" w:rsidRPr="00980E29" w:rsidRDefault="008C33A0" w:rsidP="000C4D74">
            <w:pPr>
              <w:pStyle w:val="Brdtekst"/>
              <w:spacing w:after="200"/>
              <w:rPr>
                <w:b w:val="0"/>
                <w:bCs w:val="0"/>
                <w:lang w:eastAsia="en-US"/>
              </w:rPr>
            </w:pPr>
          </w:p>
        </w:tc>
        <w:tc>
          <w:tcPr>
            <w:tcW w:w="6195" w:type="dxa"/>
          </w:tcPr>
          <w:p w14:paraId="24698297" w14:textId="2E943F11" w:rsidR="008C33A0" w:rsidRPr="00C52C80" w:rsidRDefault="35EB92B4" w:rsidP="35EB92B4">
            <w:pPr>
              <w:spacing w:line="276" w:lineRule="auto"/>
              <w:cnfStyle w:val="000000000000" w:firstRow="0" w:lastRow="0" w:firstColumn="0" w:lastColumn="0" w:oddVBand="0" w:evenVBand="0" w:oddHBand="0" w:evenHBand="0" w:firstRowFirstColumn="0" w:firstRowLastColumn="0" w:lastRowFirstColumn="0" w:lastRowLastColumn="0"/>
              <w:rPr>
                <w:highlight w:val="yellow"/>
              </w:rPr>
            </w:pPr>
            <w:r>
              <w:t>Bemærk, at det pt. er navn på registeret, der bliver vist, og IKKE Registermyndigheden.</w:t>
            </w:r>
          </w:p>
        </w:tc>
      </w:tr>
      <w:tr w:rsidR="008C33A0" w:rsidRPr="00CD46D2" w14:paraId="39D0807F"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4" w:type="dxa"/>
          </w:tcPr>
          <w:p w14:paraId="2FDEDD0D" w14:textId="547AD209" w:rsidR="008C33A0" w:rsidRPr="00F52F8E" w:rsidRDefault="35EB92B4" w:rsidP="35EB92B4">
            <w:pPr>
              <w:pStyle w:val="Brdtekst"/>
              <w:spacing w:after="200"/>
              <w:rPr>
                <w:b w:val="0"/>
                <w:bCs w:val="0"/>
                <w:lang w:eastAsia="en-US"/>
              </w:rPr>
            </w:pPr>
            <w:r w:rsidRPr="35EB92B4">
              <w:rPr>
                <w:rFonts w:asciiTheme="minorHAnsi" w:eastAsiaTheme="minorEastAsia" w:hAnsiTheme="minorHAnsi" w:cs="Segoe UI"/>
                <w:color w:val="000000" w:themeColor="text1"/>
                <w:sz w:val="22"/>
                <w:szCs w:val="22"/>
                <w:lang w:eastAsia="en-US"/>
              </w:rPr>
              <w:t>Atom feed med info om nye versioner</w:t>
            </w:r>
          </w:p>
        </w:tc>
        <w:tc>
          <w:tcPr>
            <w:tcW w:w="6195" w:type="dxa"/>
          </w:tcPr>
          <w:p w14:paraId="228A9706" w14:textId="06D8789E" w:rsidR="008C33A0" w:rsidRPr="003D5770" w:rsidRDefault="35EB92B4">
            <w:pPr>
              <w:cnfStyle w:val="000000100000" w:firstRow="0" w:lastRow="0" w:firstColumn="0" w:lastColumn="0" w:oddVBand="0" w:evenVBand="0" w:oddHBand="1" w:evenHBand="0" w:firstRowFirstColumn="0" w:firstRowLastColumn="0" w:lastRowFirstColumn="0" w:lastRowLastColumn="0"/>
            </w:pPr>
            <w:r>
              <w:t>Oplysninger om ATOM feed for tjenesten, som kan benyttes til at oprette et abonnement (se næste afsnit). På den måde er det muligt at modtage informationer om den givne tjeneste.</w:t>
            </w:r>
          </w:p>
        </w:tc>
      </w:tr>
      <w:tr w:rsidR="00F52F8E" w:rsidRPr="00CD46D2" w14:paraId="14472D2F" w14:textId="77777777" w:rsidTr="6ED3B743">
        <w:tc>
          <w:tcPr>
            <w:cnfStyle w:val="001000000000" w:firstRow="0" w:lastRow="0" w:firstColumn="1" w:lastColumn="0" w:oddVBand="0" w:evenVBand="0" w:oddHBand="0" w:evenHBand="0" w:firstRowFirstColumn="0" w:firstRowLastColumn="0" w:lastRowFirstColumn="0" w:lastRowLastColumn="0"/>
            <w:tcW w:w="3694" w:type="dxa"/>
          </w:tcPr>
          <w:p w14:paraId="21EF29F3" w14:textId="296F99DA" w:rsidR="00F52F8E" w:rsidRDefault="35EB92B4" w:rsidP="35EB92B4">
            <w:pPr>
              <w:pStyle w:val="Brdtekst"/>
              <w:spacing w:after="200"/>
              <w:rPr>
                <w:rFonts w:ascii="Source Sans Pro" w:hAnsi="Source Sans Pro" w:cs="Arial"/>
                <w:color w:val="969696"/>
              </w:rPr>
            </w:pPr>
            <w:r w:rsidRPr="35EB92B4">
              <w:rPr>
                <w:rFonts w:asciiTheme="minorHAnsi" w:eastAsiaTheme="minorEastAsia" w:hAnsiTheme="minorHAnsi" w:cs="Segoe UI"/>
                <w:color w:val="000000" w:themeColor="text1"/>
                <w:sz w:val="22"/>
                <w:szCs w:val="22"/>
                <w:lang w:val="en-US" w:eastAsia="en-US"/>
              </w:rPr>
              <w:t>Webservice URL</w:t>
            </w:r>
          </w:p>
        </w:tc>
        <w:tc>
          <w:tcPr>
            <w:tcW w:w="6195" w:type="dxa"/>
          </w:tcPr>
          <w:p w14:paraId="6F2908E5" w14:textId="2AC41F9B" w:rsidR="00F52F8E" w:rsidRPr="008B44DD" w:rsidRDefault="35EB92B4" w:rsidP="00F52F8E">
            <w:pPr>
              <w:cnfStyle w:val="000000000000" w:firstRow="0" w:lastRow="0" w:firstColumn="0" w:lastColumn="0" w:oddVBand="0" w:evenVBand="0" w:oddHBand="0" w:evenHBand="0" w:firstRowFirstColumn="0" w:firstRowLastColumn="0" w:lastRowFirstColumn="0" w:lastRowLastColumn="0"/>
            </w:pPr>
            <w:r>
              <w:t>Angiver den URL, der skal benyttes for at tilgå tjenesten.</w:t>
            </w:r>
          </w:p>
        </w:tc>
      </w:tr>
      <w:tr w:rsidR="008C33A0" w:rsidRPr="00CD46D2" w14:paraId="72B81027" w14:textId="77777777" w:rsidTr="6ED3B74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94" w:type="dxa"/>
          </w:tcPr>
          <w:p w14:paraId="0EDE4E46" w14:textId="77777777" w:rsidR="008C33A0" w:rsidRPr="003D5770" w:rsidRDefault="35EB92B4" w:rsidP="35EB92B4">
            <w:pPr>
              <w:rPr>
                <w:rFonts w:cs="Segoe UI"/>
                <w:b w:val="0"/>
                <w:bCs w:val="0"/>
                <w:color w:val="000000" w:themeColor="text1"/>
              </w:rPr>
            </w:pPr>
            <w:r w:rsidRPr="35EB92B4">
              <w:rPr>
                <w:rFonts w:cs="Segoe UI"/>
                <w:color w:val="000000" w:themeColor="text1"/>
              </w:rPr>
              <w:t>Detaljer</w:t>
            </w:r>
          </w:p>
        </w:tc>
        <w:tc>
          <w:tcPr>
            <w:tcW w:w="6195" w:type="dxa"/>
          </w:tcPr>
          <w:p w14:paraId="016D8782" w14:textId="3997F49B" w:rsidR="008C33A0" w:rsidRPr="008B44DD" w:rsidRDefault="35EB92B4" w:rsidP="000C4D74">
            <w:pPr>
              <w:cnfStyle w:val="000000100000" w:firstRow="0" w:lastRow="0" w:firstColumn="0" w:lastColumn="0" w:oddVBand="0" w:evenVBand="0" w:oddHBand="1" w:evenHBand="0" w:firstRowFirstColumn="0" w:firstRowLastColumn="0" w:lastRowFirstColumn="0" w:lastRowLastColumn="0"/>
            </w:pPr>
            <w:r>
              <w:t>Beskrivelse og yderligere detaljer for tjenesten.</w:t>
            </w:r>
          </w:p>
          <w:p w14:paraId="61F442EB" w14:textId="77777777" w:rsidR="008C33A0" w:rsidRPr="008B44DD" w:rsidRDefault="008C33A0" w:rsidP="000C4D74">
            <w:pPr>
              <w:cnfStyle w:val="000000100000" w:firstRow="0" w:lastRow="0" w:firstColumn="0" w:lastColumn="0" w:oddVBand="0" w:evenVBand="0" w:oddHBand="1" w:evenHBand="0" w:firstRowFirstColumn="0" w:firstRowLastColumn="0" w:lastRowFirstColumn="0" w:lastRowLastColumn="0"/>
            </w:pPr>
          </w:p>
        </w:tc>
      </w:tr>
    </w:tbl>
    <w:p w14:paraId="1A50AB38" w14:textId="77777777" w:rsidR="00646407" w:rsidRDefault="00646407" w:rsidP="00646407">
      <w:pPr>
        <w:pStyle w:val="Overskrift2"/>
      </w:pPr>
      <w:bookmarkStart w:id="22" w:name="_Toc440542686"/>
      <w:bookmarkStart w:id="23" w:name="_Toc440542787"/>
      <w:bookmarkStart w:id="24" w:name="_Toc441059765"/>
      <w:bookmarkStart w:id="25" w:name="_Toc441067539"/>
      <w:bookmarkStart w:id="26" w:name="_Toc441215791"/>
      <w:bookmarkStart w:id="27" w:name="_Toc441221143"/>
      <w:bookmarkStart w:id="28" w:name="_Toc441490604"/>
      <w:bookmarkStart w:id="29" w:name="_Toc440542687"/>
      <w:bookmarkStart w:id="30" w:name="_Toc440542788"/>
      <w:bookmarkStart w:id="31" w:name="_Toc441059766"/>
      <w:bookmarkStart w:id="32" w:name="_Toc441067540"/>
      <w:bookmarkStart w:id="33" w:name="_Toc441215792"/>
      <w:bookmarkStart w:id="34" w:name="_Toc441221144"/>
      <w:bookmarkStart w:id="35" w:name="_Toc441490605"/>
      <w:bookmarkStart w:id="36" w:name="_Toc440542688"/>
      <w:bookmarkStart w:id="37" w:name="_Toc440542789"/>
      <w:bookmarkStart w:id="38" w:name="_Toc441059767"/>
      <w:bookmarkStart w:id="39" w:name="_Toc441067541"/>
      <w:bookmarkStart w:id="40" w:name="_Toc441215793"/>
      <w:bookmarkStart w:id="41" w:name="_Toc441221145"/>
      <w:bookmarkStart w:id="42" w:name="_Toc441490606"/>
      <w:bookmarkStart w:id="43" w:name="_Toc440542689"/>
      <w:bookmarkStart w:id="44" w:name="_Toc440542790"/>
      <w:bookmarkStart w:id="45" w:name="_Toc441059768"/>
      <w:bookmarkStart w:id="46" w:name="_Toc441067542"/>
      <w:bookmarkStart w:id="47" w:name="_Toc441215794"/>
      <w:bookmarkStart w:id="48" w:name="_Toc441221146"/>
      <w:bookmarkStart w:id="49" w:name="_Toc441490607"/>
      <w:bookmarkStart w:id="50" w:name="_Toc440542690"/>
      <w:bookmarkStart w:id="51" w:name="_Toc440542791"/>
      <w:bookmarkStart w:id="52" w:name="_Toc441059769"/>
      <w:bookmarkStart w:id="53" w:name="_Toc441067543"/>
      <w:bookmarkStart w:id="54" w:name="_Toc441215795"/>
      <w:bookmarkStart w:id="55" w:name="_Toc441221147"/>
      <w:bookmarkStart w:id="56" w:name="_Toc441490608"/>
      <w:bookmarkStart w:id="57" w:name="_Toc440542691"/>
      <w:bookmarkStart w:id="58" w:name="_Toc440542792"/>
      <w:bookmarkStart w:id="59" w:name="_Toc441059770"/>
      <w:bookmarkStart w:id="60" w:name="_Toc441067544"/>
      <w:bookmarkStart w:id="61" w:name="_Toc441215796"/>
      <w:bookmarkStart w:id="62" w:name="_Toc441221148"/>
      <w:bookmarkStart w:id="63" w:name="_Toc441490609"/>
      <w:bookmarkStart w:id="64" w:name="_Ref441218658"/>
      <w:bookmarkStart w:id="65" w:name="_Ref441218662"/>
      <w:bookmarkStart w:id="66" w:name="_Toc450290874"/>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14:paraId="23C55159" w14:textId="77777777" w:rsidR="008C33A0" w:rsidRPr="00CF16D3" w:rsidRDefault="35EB92B4" w:rsidP="00646407">
      <w:pPr>
        <w:pStyle w:val="Overskrift2"/>
      </w:pPr>
      <w:bookmarkStart w:id="67" w:name="_Toc491423227"/>
      <w:r>
        <w:t>Abonner på nye versioner af en webservice</w:t>
      </w:r>
      <w:bookmarkEnd w:id="64"/>
      <w:bookmarkEnd w:id="65"/>
      <w:bookmarkEnd w:id="66"/>
      <w:bookmarkEnd w:id="67"/>
    </w:p>
    <w:p w14:paraId="63CE7A2D" w14:textId="77777777" w:rsidR="008C33A0" w:rsidRDefault="35EB92B4" w:rsidP="008C33A0">
      <w:r>
        <w:t>Som webbruger har du mulighed for at blive adviseret, når en ny version af en given webservice publiceres. Du kan finde oplysninger om ATOM feeds under detaljevisningen.</w:t>
      </w:r>
    </w:p>
    <w:p w14:paraId="03320F0E" w14:textId="77777777" w:rsidR="008C33A0" w:rsidRDefault="6ED3B743" w:rsidP="008C33A0">
      <w:pPr>
        <w:pStyle w:val="Listeafsnit"/>
        <w:numPr>
          <w:ilvl w:val="0"/>
          <w:numId w:val="16"/>
        </w:numPr>
        <w:spacing w:before="200" w:after="200" w:line="276" w:lineRule="auto"/>
      </w:pPr>
      <w:r>
        <w:t xml:space="preserve">Kopierer webservicens </w:t>
      </w:r>
      <w:r w:rsidRPr="6ED3B743">
        <w:rPr>
          <w:i/>
          <w:iCs/>
        </w:rPr>
        <w:t>Feed webadresse</w:t>
      </w:r>
      <w:r>
        <w:t xml:space="preserve"> til udklipsholderen fra detaljevisningen</w:t>
      </w:r>
    </w:p>
    <w:p w14:paraId="3278457B" w14:textId="77777777" w:rsidR="008C33A0" w:rsidRDefault="008C33A0" w:rsidP="008C33A0">
      <w:pPr>
        <w:ind w:left="512" w:firstLine="208"/>
      </w:pPr>
      <w:r>
        <w:rPr>
          <w:noProof/>
          <w:lang w:eastAsia="da-DK"/>
        </w:rPr>
        <w:lastRenderedPageBreak/>
        <w:drawing>
          <wp:inline distT="0" distB="0" distL="0" distR="0" wp14:anchorId="262F3119" wp14:editId="7B7B5B94">
            <wp:extent cx="5040000" cy="982527"/>
            <wp:effectExtent l="0" t="0" r="8255" b="8255"/>
            <wp:docPr id="71" name="Billed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040000" cy="982527"/>
                    </a:xfrm>
                    <a:prstGeom prst="rect">
                      <a:avLst/>
                    </a:prstGeom>
                  </pic:spPr>
                </pic:pic>
              </a:graphicData>
            </a:graphic>
          </wp:inline>
        </w:drawing>
      </w:r>
    </w:p>
    <w:p w14:paraId="4B0E5EC5" w14:textId="3F2D8A90" w:rsidR="008C33A0" w:rsidRDefault="6ED3B743" w:rsidP="008C33A0">
      <w:pPr>
        <w:pStyle w:val="Listeafsnit"/>
        <w:numPr>
          <w:ilvl w:val="0"/>
          <w:numId w:val="16"/>
        </w:numPr>
        <w:spacing w:before="200" w:after="200" w:line="276" w:lineRule="auto"/>
      </w:pPr>
      <w:r>
        <w:t xml:space="preserve">Opret et feed-abonnement, for eksempel ved at tilføje et ny feed med angivelse af webservicens </w:t>
      </w:r>
      <w:r w:rsidRPr="6ED3B743">
        <w:rPr>
          <w:i/>
          <w:iCs/>
        </w:rPr>
        <w:t>Feed webadresse</w:t>
      </w:r>
      <w:r>
        <w:t xml:space="preserve"> i Microsoft Outlook eller anden applikation</w:t>
      </w:r>
    </w:p>
    <w:p w14:paraId="0156894E" w14:textId="77777777" w:rsidR="008C33A0" w:rsidRPr="00FB645F" w:rsidRDefault="35EB92B4" w:rsidP="35EB92B4">
      <w:pPr>
        <w:pStyle w:val="Listeafsnit"/>
        <w:numPr>
          <w:ilvl w:val="0"/>
          <w:numId w:val="16"/>
        </w:numPr>
        <w:spacing w:before="200" w:after="200" w:line="276" w:lineRule="auto"/>
        <w:rPr>
          <w:b/>
          <w:bCs/>
          <w:caps/>
          <w:color w:val="FFFFFF" w:themeColor="background1"/>
        </w:rPr>
      </w:pPr>
      <w:r>
        <w:t xml:space="preserve">Du har nu opsat et feed abonnement og vil blive adviseret, når en ny version af webservicen publiceres. </w:t>
      </w:r>
    </w:p>
    <w:p w14:paraId="6FDE31BA" w14:textId="77777777" w:rsidR="005D3503" w:rsidRDefault="005D3503" w:rsidP="005D3503"/>
    <w:sectPr w:rsidR="005D3503" w:rsidSect="00987704">
      <w:pgSz w:w="11906" w:h="16838"/>
      <w:pgMar w:top="1701" w:right="1134" w:bottom="1701"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6C282B" w14:textId="77777777" w:rsidR="00FB2A1A" w:rsidRDefault="00FB2A1A" w:rsidP="00372539">
      <w:pPr>
        <w:spacing w:after="0" w:line="240" w:lineRule="auto"/>
      </w:pPr>
      <w:r>
        <w:separator/>
      </w:r>
    </w:p>
  </w:endnote>
  <w:endnote w:type="continuationSeparator" w:id="0">
    <w:p w14:paraId="6B3D1606" w14:textId="77777777" w:rsidR="00FB2A1A" w:rsidRDefault="00FB2A1A" w:rsidP="003725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a Bk BT">
    <w:altName w:val="Segoe UI"/>
    <w:charset w:val="00"/>
    <w:family w:val="swiss"/>
    <w:pitch w:val="variable"/>
    <w:sig w:usb0="00000001" w:usb1="00000000" w:usb2="00000000" w:usb3="00000000" w:csb0="0000001B"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ource Sans Pro">
    <w:altName w:val="Cambria Math"/>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EA2C5F" w14:textId="77777777" w:rsidR="00FB2A1A" w:rsidRDefault="00FB2A1A" w:rsidP="00372539">
      <w:pPr>
        <w:spacing w:after="0" w:line="240" w:lineRule="auto"/>
      </w:pPr>
      <w:r>
        <w:separator/>
      </w:r>
    </w:p>
  </w:footnote>
  <w:footnote w:type="continuationSeparator" w:id="0">
    <w:p w14:paraId="359957DA" w14:textId="77777777" w:rsidR="00FB2A1A" w:rsidRDefault="00FB2A1A" w:rsidP="003725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B3EB3"/>
    <w:multiLevelType w:val="hybridMultilevel"/>
    <w:tmpl w:val="3668C58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89C6E16"/>
    <w:multiLevelType w:val="multilevel"/>
    <w:tmpl w:val="93083EC8"/>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D9301C2"/>
    <w:multiLevelType w:val="hybridMultilevel"/>
    <w:tmpl w:val="50B8249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14FC3BBF"/>
    <w:multiLevelType w:val="hybridMultilevel"/>
    <w:tmpl w:val="50B8249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18871E36"/>
    <w:multiLevelType w:val="multilevel"/>
    <w:tmpl w:val="9E9899FE"/>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18CD37F3"/>
    <w:multiLevelType w:val="hybridMultilevel"/>
    <w:tmpl w:val="B32AC854"/>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1E2C4361"/>
    <w:multiLevelType w:val="multilevel"/>
    <w:tmpl w:val="D5F2415E"/>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261A78DB"/>
    <w:multiLevelType w:val="hybridMultilevel"/>
    <w:tmpl w:val="50B82492"/>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 w15:restartNumberingAfterBreak="0">
    <w:nsid w:val="26BA66B2"/>
    <w:multiLevelType w:val="multilevel"/>
    <w:tmpl w:val="D1B805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1271C5"/>
    <w:multiLevelType w:val="hybridMultilevel"/>
    <w:tmpl w:val="D3C49BC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0" w15:restartNumberingAfterBreak="0">
    <w:nsid w:val="407E7319"/>
    <w:multiLevelType w:val="hybridMultilevel"/>
    <w:tmpl w:val="E0F837BE"/>
    <w:lvl w:ilvl="0" w:tplc="ABB6109E">
      <w:start w:val="1"/>
      <w:numFmt w:val="bullet"/>
      <w:lvlText w:val="-"/>
      <w:lvlJc w:val="left"/>
      <w:pPr>
        <w:ind w:left="720" w:hanging="360"/>
      </w:pPr>
      <w:rPr>
        <w:rFonts w:ascii="Futura Bk BT" w:eastAsia="Times New Roman" w:hAnsi="Futura Bk BT"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4D9E61E4"/>
    <w:multiLevelType w:val="multilevel"/>
    <w:tmpl w:val="7364643A"/>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50784851"/>
    <w:multiLevelType w:val="multilevel"/>
    <w:tmpl w:val="F530DF64"/>
    <w:lvl w:ilvl="0">
      <w:start w:val="1"/>
      <w:numFmt w:val="bullet"/>
      <w:lvlRestart w:val="0"/>
      <w:lvlText w:val=""/>
      <w:lvlJc w:val="left"/>
      <w:pPr>
        <w:tabs>
          <w:tab w:val="num" w:pos="360"/>
        </w:tabs>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5F5B60B6"/>
    <w:multiLevelType w:val="hybridMultilevel"/>
    <w:tmpl w:val="D256CDAC"/>
    <w:lvl w:ilvl="0" w:tplc="04060001">
      <w:start w:val="1"/>
      <w:numFmt w:val="bullet"/>
      <w:lvlText w:val=""/>
      <w:lvlJc w:val="left"/>
      <w:pPr>
        <w:ind w:left="0" w:hanging="360"/>
      </w:pPr>
      <w:rPr>
        <w:rFonts w:ascii="Symbol" w:hAnsi="Symbol" w:hint="default"/>
      </w:rPr>
    </w:lvl>
    <w:lvl w:ilvl="1" w:tplc="04060003">
      <w:start w:val="1"/>
      <w:numFmt w:val="bullet"/>
      <w:lvlText w:val="o"/>
      <w:lvlJc w:val="left"/>
      <w:pPr>
        <w:ind w:left="720" w:hanging="360"/>
      </w:pPr>
      <w:rPr>
        <w:rFonts w:ascii="Courier New" w:hAnsi="Courier New" w:cs="Courier New" w:hint="default"/>
      </w:rPr>
    </w:lvl>
    <w:lvl w:ilvl="2" w:tplc="04060005">
      <w:start w:val="1"/>
      <w:numFmt w:val="bullet"/>
      <w:lvlText w:val=""/>
      <w:lvlJc w:val="left"/>
      <w:pPr>
        <w:ind w:left="1440" w:hanging="360"/>
      </w:pPr>
      <w:rPr>
        <w:rFonts w:ascii="Wingdings" w:hAnsi="Wingdings" w:hint="default"/>
      </w:rPr>
    </w:lvl>
    <w:lvl w:ilvl="3" w:tplc="04060001">
      <w:start w:val="1"/>
      <w:numFmt w:val="bullet"/>
      <w:lvlText w:val=""/>
      <w:lvlJc w:val="left"/>
      <w:pPr>
        <w:ind w:left="2160" w:hanging="360"/>
      </w:pPr>
      <w:rPr>
        <w:rFonts w:ascii="Symbol" w:hAnsi="Symbol" w:hint="default"/>
      </w:rPr>
    </w:lvl>
    <w:lvl w:ilvl="4" w:tplc="04060003">
      <w:start w:val="1"/>
      <w:numFmt w:val="bullet"/>
      <w:lvlText w:val="o"/>
      <w:lvlJc w:val="left"/>
      <w:pPr>
        <w:ind w:left="2880" w:hanging="360"/>
      </w:pPr>
      <w:rPr>
        <w:rFonts w:ascii="Courier New" w:hAnsi="Courier New" w:cs="Courier New" w:hint="default"/>
      </w:rPr>
    </w:lvl>
    <w:lvl w:ilvl="5" w:tplc="04060005">
      <w:start w:val="1"/>
      <w:numFmt w:val="bullet"/>
      <w:lvlText w:val=""/>
      <w:lvlJc w:val="left"/>
      <w:pPr>
        <w:ind w:left="3600" w:hanging="360"/>
      </w:pPr>
      <w:rPr>
        <w:rFonts w:ascii="Wingdings" w:hAnsi="Wingdings" w:hint="default"/>
      </w:rPr>
    </w:lvl>
    <w:lvl w:ilvl="6" w:tplc="04060001">
      <w:start w:val="1"/>
      <w:numFmt w:val="bullet"/>
      <w:lvlText w:val=""/>
      <w:lvlJc w:val="left"/>
      <w:pPr>
        <w:ind w:left="4320" w:hanging="360"/>
      </w:pPr>
      <w:rPr>
        <w:rFonts w:ascii="Symbol" w:hAnsi="Symbol" w:hint="default"/>
      </w:rPr>
    </w:lvl>
    <w:lvl w:ilvl="7" w:tplc="04060003">
      <w:start w:val="1"/>
      <w:numFmt w:val="bullet"/>
      <w:lvlText w:val="o"/>
      <w:lvlJc w:val="left"/>
      <w:pPr>
        <w:ind w:left="5040" w:hanging="360"/>
      </w:pPr>
      <w:rPr>
        <w:rFonts w:ascii="Courier New" w:hAnsi="Courier New" w:cs="Courier New" w:hint="default"/>
      </w:rPr>
    </w:lvl>
    <w:lvl w:ilvl="8" w:tplc="04060005">
      <w:start w:val="1"/>
      <w:numFmt w:val="bullet"/>
      <w:lvlText w:val=""/>
      <w:lvlJc w:val="left"/>
      <w:pPr>
        <w:ind w:left="5760" w:hanging="360"/>
      </w:pPr>
      <w:rPr>
        <w:rFonts w:ascii="Wingdings" w:hAnsi="Wingdings" w:hint="default"/>
      </w:rPr>
    </w:lvl>
  </w:abstractNum>
  <w:abstractNum w:abstractNumId="14" w15:restartNumberingAfterBreak="0">
    <w:nsid w:val="780B187C"/>
    <w:multiLevelType w:val="hybridMultilevel"/>
    <w:tmpl w:val="2508203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7C1B6B20"/>
    <w:multiLevelType w:val="hybridMultilevel"/>
    <w:tmpl w:val="CFE2CA5A"/>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0"/>
  </w:num>
  <w:num w:numId="4">
    <w:abstractNumId w:val="1"/>
  </w:num>
  <w:num w:numId="5">
    <w:abstractNumId w:val="6"/>
  </w:num>
  <w:num w:numId="6">
    <w:abstractNumId w:val="12"/>
  </w:num>
  <w:num w:numId="7">
    <w:abstractNumId w:val="8"/>
  </w:num>
  <w:num w:numId="8">
    <w:abstractNumId w:val="4"/>
  </w:num>
  <w:num w:numId="9">
    <w:abstractNumId w:val="11"/>
  </w:num>
  <w:num w:numId="10">
    <w:abstractNumId w:val="13"/>
  </w:num>
  <w:num w:numId="11">
    <w:abstractNumId w:val="9"/>
  </w:num>
  <w:num w:numId="12">
    <w:abstractNumId w:val="5"/>
  </w:num>
  <w:num w:numId="13">
    <w:abstractNumId w:val="10"/>
  </w:num>
  <w:num w:numId="14">
    <w:abstractNumId w:val="7"/>
  </w:num>
  <w:num w:numId="15">
    <w:abstractNumId w:val="2"/>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attachedTemplate r:id="rId1"/>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238"/>
    <w:rsid w:val="00017D71"/>
    <w:rsid w:val="000901A8"/>
    <w:rsid w:val="000B7404"/>
    <w:rsid w:val="000D4E7F"/>
    <w:rsid w:val="000F19B3"/>
    <w:rsid w:val="00151380"/>
    <w:rsid w:val="00257D72"/>
    <w:rsid w:val="002602F9"/>
    <w:rsid w:val="002623E7"/>
    <w:rsid w:val="002D0564"/>
    <w:rsid w:val="0030631E"/>
    <w:rsid w:val="00310EB3"/>
    <w:rsid w:val="00313C39"/>
    <w:rsid w:val="00315B3E"/>
    <w:rsid w:val="00372539"/>
    <w:rsid w:val="0038264D"/>
    <w:rsid w:val="003E3464"/>
    <w:rsid w:val="003E3A7B"/>
    <w:rsid w:val="003E6659"/>
    <w:rsid w:val="00407287"/>
    <w:rsid w:val="00417710"/>
    <w:rsid w:val="004B08BE"/>
    <w:rsid w:val="004D4A15"/>
    <w:rsid w:val="004F0C07"/>
    <w:rsid w:val="004F5025"/>
    <w:rsid w:val="00530EFA"/>
    <w:rsid w:val="005706A1"/>
    <w:rsid w:val="005D3503"/>
    <w:rsid w:val="00610B41"/>
    <w:rsid w:val="006219AA"/>
    <w:rsid w:val="00636B5F"/>
    <w:rsid w:val="006419DA"/>
    <w:rsid w:val="00646407"/>
    <w:rsid w:val="00674629"/>
    <w:rsid w:val="0067499D"/>
    <w:rsid w:val="006867EC"/>
    <w:rsid w:val="00693E8F"/>
    <w:rsid w:val="006C6E3E"/>
    <w:rsid w:val="006D02E8"/>
    <w:rsid w:val="006D7FC2"/>
    <w:rsid w:val="00715F0D"/>
    <w:rsid w:val="00744531"/>
    <w:rsid w:val="00745BD1"/>
    <w:rsid w:val="007745A3"/>
    <w:rsid w:val="0078610D"/>
    <w:rsid w:val="00790741"/>
    <w:rsid w:val="007A0B1C"/>
    <w:rsid w:val="007A67E0"/>
    <w:rsid w:val="007B45FF"/>
    <w:rsid w:val="007C14D5"/>
    <w:rsid w:val="00826748"/>
    <w:rsid w:val="00857CA4"/>
    <w:rsid w:val="008824DC"/>
    <w:rsid w:val="00886BA9"/>
    <w:rsid w:val="008B44DD"/>
    <w:rsid w:val="008C33A0"/>
    <w:rsid w:val="008C49A3"/>
    <w:rsid w:val="00926754"/>
    <w:rsid w:val="00951655"/>
    <w:rsid w:val="00987704"/>
    <w:rsid w:val="00A20E63"/>
    <w:rsid w:val="00A321A8"/>
    <w:rsid w:val="00A33805"/>
    <w:rsid w:val="00A74E2A"/>
    <w:rsid w:val="00AC4A0C"/>
    <w:rsid w:val="00AE2B96"/>
    <w:rsid w:val="00B73BBF"/>
    <w:rsid w:val="00B90BBA"/>
    <w:rsid w:val="00BD336A"/>
    <w:rsid w:val="00C364EC"/>
    <w:rsid w:val="00C36E25"/>
    <w:rsid w:val="00C52C80"/>
    <w:rsid w:val="00C57ACA"/>
    <w:rsid w:val="00C6082C"/>
    <w:rsid w:val="00C80E6C"/>
    <w:rsid w:val="00C85238"/>
    <w:rsid w:val="00C90088"/>
    <w:rsid w:val="00CB759C"/>
    <w:rsid w:val="00CC69AF"/>
    <w:rsid w:val="00D37830"/>
    <w:rsid w:val="00D70F99"/>
    <w:rsid w:val="00D81810"/>
    <w:rsid w:val="00D96DA8"/>
    <w:rsid w:val="00DB1C95"/>
    <w:rsid w:val="00DB3A2C"/>
    <w:rsid w:val="00DD1E2C"/>
    <w:rsid w:val="00DE3529"/>
    <w:rsid w:val="00E1304B"/>
    <w:rsid w:val="00E35CE2"/>
    <w:rsid w:val="00E375B8"/>
    <w:rsid w:val="00E40499"/>
    <w:rsid w:val="00E42DE8"/>
    <w:rsid w:val="00EF2765"/>
    <w:rsid w:val="00F23110"/>
    <w:rsid w:val="00F44266"/>
    <w:rsid w:val="00F52F8E"/>
    <w:rsid w:val="00F61F1B"/>
    <w:rsid w:val="00F66859"/>
    <w:rsid w:val="00F81ED5"/>
    <w:rsid w:val="00FA72E0"/>
    <w:rsid w:val="00FB2A1A"/>
    <w:rsid w:val="040A8501"/>
    <w:rsid w:val="35EB92B4"/>
    <w:rsid w:val="5E7F85F5"/>
    <w:rsid w:val="6ED3B743"/>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BB7FE"/>
  <w15:docId w15:val="{EAB53271-BA9F-483C-9C65-2ED3DF504B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D3503"/>
    <w:pPr>
      <w:spacing w:after="160" w:line="259" w:lineRule="auto"/>
    </w:pPr>
  </w:style>
  <w:style w:type="paragraph" w:styleId="Overskrift1">
    <w:name w:val="heading 1"/>
    <w:basedOn w:val="Normal"/>
    <w:next w:val="Normal"/>
    <w:link w:val="Overskrift1Tegn"/>
    <w:uiPriority w:val="9"/>
    <w:qFormat/>
    <w:rsid w:val="005D35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verskrift2">
    <w:name w:val="heading 2"/>
    <w:basedOn w:val="Normal"/>
    <w:next w:val="Normal"/>
    <w:link w:val="Overskrift2Tegn"/>
    <w:uiPriority w:val="9"/>
    <w:unhideWhenUsed/>
    <w:qFormat/>
    <w:rsid w:val="005D350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verskrift3">
    <w:name w:val="heading 3"/>
    <w:basedOn w:val="Normal"/>
    <w:next w:val="Normal"/>
    <w:link w:val="Overskrift3Tegn"/>
    <w:uiPriority w:val="9"/>
    <w:unhideWhenUsed/>
    <w:qFormat/>
    <w:rsid w:val="005D350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Overskrift4">
    <w:name w:val="heading 4"/>
    <w:basedOn w:val="Normal"/>
    <w:next w:val="Normal"/>
    <w:link w:val="Overskrift4Tegn"/>
    <w:uiPriority w:val="9"/>
    <w:unhideWhenUsed/>
    <w:qFormat/>
    <w:rsid w:val="008C49A3"/>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372539"/>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372539"/>
  </w:style>
  <w:style w:type="paragraph" w:styleId="Sidefod">
    <w:name w:val="footer"/>
    <w:basedOn w:val="Normal"/>
    <w:link w:val="SidefodTegn"/>
    <w:uiPriority w:val="99"/>
    <w:unhideWhenUsed/>
    <w:rsid w:val="00372539"/>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372539"/>
  </w:style>
  <w:style w:type="paragraph" w:styleId="Markeringsbobletekst">
    <w:name w:val="Balloon Text"/>
    <w:basedOn w:val="Normal"/>
    <w:link w:val="MarkeringsbobletekstTegn"/>
    <w:uiPriority w:val="99"/>
    <w:semiHidden/>
    <w:unhideWhenUsed/>
    <w:rsid w:val="00372539"/>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372539"/>
    <w:rPr>
      <w:rFonts w:ascii="Tahoma" w:hAnsi="Tahoma" w:cs="Tahoma"/>
      <w:sz w:val="16"/>
      <w:szCs w:val="16"/>
    </w:rPr>
  </w:style>
  <w:style w:type="character" w:customStyle="1" w:styleId="Overskrift1Tegn">
    <w:name w:val="Overskrift 1 Tegn"/>
    <w:basedOn w:val="Standardskrifttypeiafsnit"/>
    <w:link w:val="Overskrift1"/>
    <w:uiPriority w:val="9"/>
    <w:rsid w:val="005D3503"/>
    <w:rPr>
      <w:rFonts w:asciiTheme="majorHAnsi" w:eastAsiaTheme="majorEastAsia" w:hAnsiTheme="majorHAnsi" w:cstheme="majorBidi"/>
      <w:color w:val="365F91" w:themeColor="accent1" w:themeShade="BF"/>
      <w:sz w:val="32"/>
      <w:szCs w:val="32"/>
    </w:rPr>
  </w:style>
  <w:style w:type="character" w:customStyle="1" w:styleId="Overskrift2Tegn">
    <w:name w:val="Overskrift 2 Tegn"/>
    <w:basedOn w:val="Standardskrifttypeiafsnit"/>
    <w:link w:val="Overskrift2"/>
    <w:uiPriority w:val="9"/>
    <w:rsid w:val="005D3503"/>
    <w:rPr>
      <w:rFonts w:asciiTheme="majorHAnsi" w:eastAsiaTheme="majorEastAsia" w:hAnsiTheme="majorHAnsi" w:cstheme="majorBidi"/>
      <w:color w:val="365F91" w:themeColor="accent1" w:themeShade="BF"/>
      <w:sz w:val="26"/>
      <w:szCs w:val="26"/>
    </w:rPr>
  </w:style>
  <w:style w:type="character" w:customStyle="1" w:styleId="Overskrift3Tegn">
    <w:name w:val="Overskrift 3 Tegn"/>
    <w:basedOn w:val="Standardskrifttypeiafsnit"/>
    <w:link w:val="Overskrift3"/>
    <w:uiPriority w:val="9"/>
    <w:rsid w:val="005D3503"/>
    <w:rPr>
      <w:rFonts w:asciiTheme="majorHAnsi" w:eastAsiaTheme="majorEastAsia" w:hAnsiTheme="majorHAnsi" w:cstheme="majorBidi"/>
      <w:color w:val="243F60" w:themeColor="accent1" w:themeShade="7F"/>
      <w:sz w:val="24"/>
      <w:szCs w:val="24"/>
    </w:rPr>
  </w:style>
  <w:style w:type="paragraph" w:styleId="Listeafsnit">
    <w:name w:val="List Paragraph"/>
    <w:basedOn w:val="Normal"/>
    <w:link w:val="ListeafsnitTegn"/>
    <w:uiPriority w:val="99"/>
    <w:qFormat/>
    <w:rsid w:val="005D3503"/>
    <w:pPr>
      <w:ind w:left="720"/>
      <w:contextualSpacing/>
    </w:pPr>
  </w:style>
  <w:style w:type="character" w:styleId="Hyperlink">
    <w:name w:val="Hyperlink"/>
    <w:basedOn w:val="Standardskrifttypeiafsnit"/>
    <w:uiPriority w:val="99"/>
    <w:unhideWhenUsed/>
    <w:rsid w:val="005D3503"/>
    <w:rPr>
      <w:color w:val="0000FF"/>
      <w:u w:val="single"/>
    </w:rPr>
  </w:style>
  <w:style w:type="character" w:styleId="BesgtLink">
    <w:name w:val="FollowedHyperlink"/>
    <w:basedOn w:val="Standardskrifttypeiafsnit"/>
    <w:uiPriority w:val="99"/>
    <w:semiHidden/>
    <w:unhideWhenUsed/>
    <w:rsid w:val="005D3503"/>
    <w:rPr>
      <w:color w:val="800080" w:themeColor="followedHyperlink"/>
      <w:u w:val="single"/>
    </w:rPr>
  </w:style>
  <w:style w:type="paragraph" w:customStyle="1" w:styleId="Default">
    <w:name w:val="Default"/>
    <w:rsid w:val="005D3503"/>
    <w:pPr>
      <w:autoSpaceDE w:val="0"/>
      <w:autoSpaceDN w:val="0"/>
      <w:adjustRightInd w:val="0"/>
      <w:spacing w:after="0" w:line="240" w:lineRule="auto"/>
    </w:pPr>
    <w:rPr>
      <w:rFonts w:ascii="Calibri" w:hAnsi="Calibri" w:cs="Calibri"/>
      <w:color w:val="000000"/>
      <w:sz w:val="24"/>
      <w:szCs w:val="24"/>
    </w:rPr>
  </w:style>
  <w:style w:type="paragraph" w:styleId="Overskrift">
    <w:name w:val="TOC Heading"/>
    <w:basedOn w:val="Overskrift1"/>
    <w:next w:val="Normal"/>
    <w:uiPriority w:val="39"/>
    <w:unhideWhenUsed/>
    <w:qFormat/>
    <w:rsid w:val="005D3503"/>
    <w:pPr>
      <w:outlineLvl w:val="9"/>
    </w:pPr>
    <w:rPr>
      <w:lang w:eastAsia="da-DK"/>
    </w:rPr>
  </w:style>
  <w:style w:type="paragraph" w:styleId="Indholdsfortegnelse1">
    <w:name w:val="toc 1"/>
    <w:basedOn w:val="Normal"/>
    <w:next w:val="Normal"/>
    <w:autoRedefine/>
    <w:uiPriority w:val="39"/>
    <w:unhideWhenUsed/>
    <w:rsid w:val="005D3503"/>
    <w:pPr>
      <w:spacing w:after="100"/>
    </w:pPr>
  </w:style>
  <w:style w:type="paragraph" w:styleId="Indholdsfortegnelse2">
    <w:name w:val="toc 2"/>
    <w:basedOn w:val="Normal"/>
    <w:next w:val="Normal"/>
    <w:autoRedefine/>
    <w:uiPriority w:val="39"/>
    <w:unhideWhenUsed/>
    <w:rsid w:val="005D3503"/>
    <w:pPr>
      <w:spacing w:after="100"/>
      <w:ind w:left="220"/>
    </w:pPr>
  </w:style>
  <w:style w:type="paragraph" w:styleId="NormalWeb">
    <w:name w:val="Normal (Web)"/>
    <w:basedOn w:val="Normal"/>
    <w:uiPriority w:val="99"/>
    <w:semiHidden/>
    <w:unhideWhenUsed/>
    <w:rsid w:val="005D3503"/>
    <w:pPr>
      <w:spacing w:before="100" w:beforeAutospacing="1" w:after="360" w:line="240" w:lineRule="auto"/>
    </w:pPr>
    <w:rPr>
      <w:rFonts w:ascii="Times New Roman" w:eastAsia="Times New Roman" w:hAnsi="Times New Roman" w:cs="Times New Roman"/>
      <w:sz w:val="24"/>
      <w:szCs w:val="24"/>
      <w:lang w:eastAsia="da-DK"/>
    </w:rPr>
  </w:style>
  <w:style w:type="table" w:styleId="Tabel-Gitter">
    <w:name w:val="Table Grid"/>
    <w:basedOn w:val="Tabel-Normal"/>
    <w:uiPriority w:val="39"/>
    <w:rsid w:val="005D35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5D3503"/>
    <w:rPr>
      <w:sz w:val="16"/>
      <w:szCs w:val="16"/>
    </w:rPr>
  </w:style>
  <w:style w:type="paragraph" w:styleId="Kommentartekst">
    <w:name w:val="annotation text"/>
    <w:basedOn w:val="Normal"/>
    <w:link w:val="KommentartekstTegn"/>
    <w:uiPriority w:val="99"/>
    <w:semiHidden/>
    <w:unhideWhenUsed/>
    <w:rsid w:val="005D3503"/>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5D3503"/>
    <w:rPr>
      <w:sz w:val="20"/>
      <w:szCs w:val="20"/>
    </w:rPr>
  </w:style>
  <w:style w:type="paragraph" w:styleId="Kommentaremne">
    <w:name w:val="annotation subject"/>
    <w:basedOn w:val="Kommentartekst"/>
    <w:next w:val="Kommentartekst"/>
    <w:link w:val="KommentaremneTegn"/>
    <w:uiPriority w:val="99"/>
    <w:semiHidden/>
    <w:unhideWhenUsed/>
    <w:rsid w:val="005D3503"/>
    <w:rPr>
      <w:b/>
      <w:bCs/>
    </w:rPr>
  </w:style>
  <w:style w:type="character" w:customStyle="1" w:styleId="KommentaremneTegn">
    <w:name w:val="Kommentaremne Tegn"/>
    <w:basedOn w:val="KommentartekstTegn"/>
    <w:link w:val="Kommentaremne"/>
    <w:uiPriority w:val="99"/>
    <w:semiHidden/>
    <w:rsid w:val="005D3503"/>
    <w:rPr>
      <w:b/>
      <w:bCs/>
      <w:sz w:val="20"/>
      <w:szCs w:val="20"/>
    </w:rPr>
  </w:style>
  <w:style w:type="paragraph" w:styleId="FormateretHTML">
    <w:name w:val="HTML Preformatted"/>
    <w:basedOn w:val="Normal"/>
    <w:link w:val="FormateretHTMLTegn"/>
    <w:uiPriority w:val="99"/>
    <w:semiHidden/>
    <w:unhideWhenUsed/>
    <w:rsid w:val="005D3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a-DK"/>
    </w:rPr>
  </w:style>
  <w:style w:type="character" w:customStyle="1" w:styleId="FormateretHTMLTegn">
    <w:name w:val="Formateret HTML Tegn"/>
    <w:basedOn w:val="Standardskrifttypeiafsnit"/>
    <w:link w:val="FormateretHTML"/>
    <w:uiPriority w:val="99"/>
    <w:semiHidden/>
    <w:rsid w:val="005D3503"/>
    <w:rPr>
      <w:rFonts w:ascii="Courier New" w:eastAsia="Times New Roman" w:hAnsi="Courier New" w:cs="Courier New"/>
      <w:sz w:val="20"/>
      <w:szCs w:val="20"/>
      <w:lang w:eastAsia="da-DK"/>
    </w:rPr>
  </w:style>
  <w:style w:type="table" w:styleId="Tabel-Enkelt1">
    <w:name w:val="Table Simple 1"/>
    <w:basedOn w:val="Tabel-Normal"/>
    <w:rsid w:val="005D3503"/>
    <w:pPr>
      <w:spacing w:before="200"/>
    </w:pPr>
    <w:rPr>
      <w:rFonts w:ascii="Calibri" w:eastAsia="Times New Roman" w:hAnsi="Calibri" w:cs="Times New Roman"/>
      <w:sz w:val="20"/>
      <w:szCs w:val="20"/>
      <w:lang w:eastAsia="da-DK"/>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ListeafsnitTegn">
    <w:name w:val="Listeafsnit Tegn"/>
    <w:basedOn w:val="Standardskrifttypeiafsnit"/>
    <w:link w:val="Listeafsnit"/>
    <w:uiPriority w:val="99"/>
    <w:locked/>
    <w:rsid w:val="008C33A0"/>
  </w:style>
  <w:style w:type="character" w:customStyle="1" w:styleId="apple-converted-space">
    <w:name w:val="apple-converted-space"/>
    <w:basedOn w:val="Standardskrifttypeiafsnit"/>
    <w:rsid w:val="008C33A0"/>
  </w:style>
  <w:style w:type="paragraph" w:styleId="Brdtekst">
    <w:name w:val="Body Text"/>
    <w:basedOn w:val="Normal"/>
    <w:link w:val="BrdtekstTegn"/>
    <w:qFormat/>
    <w:rsid w:val="008C33A0"/>
    <w:pPr>
      <w:spacing w:before="200" w:after="120" w:line="276" w:lineRule="auto"/>
    </w:pPr>
    <w:rPr>
      <w:rFonts w:ascii="Futura Bk BT" w:eastAsia="Times New Roman" w:hAnsi="Futura Bk BT" w:cs="Times New Roman"/>
      <w:sz w:val="20"/>
      <w:szCs w:val="20"/>
      <w:lang w:eastAsia="da-DK"/>
    </w:rPr>
  </w:style>
  <w:style w:type="character" w:customStyle="1" w:styleId="BrdtekstTegn">
    <w:name w:val="Brødtekst Tegn"/>
    <w:basedOn w:val="Standardskrifttypeiafsnit"/>
    <w:link w:val="Brdtekst"/>
    <w:rsid w:val="008C33A0"/>
    <w:rPr>
      <w:rFonts w:ascii="Futura Bk BT" w:eastAsia="Times New Roman" w:hAnsi="Futura Bk BT" w:cs="Times New Roman"/>
      <w:sz w:val="20"/>
      <w:szCs w:val="20"/>
      <w:lang w:eastAsia="da-DK"/>
    </w:rPr>
  </w:style>
  <w:style w:type="table" w:styleId="Mediumskygge1-fremhvningsfarve3">
    <w:name w:val="Medium Shading 1 Accent 3"/>
    <w:basedOn w:val="Tabel-Normal"/>
    <w:uiPriority w:val="63"/>
    <w:rsid w:val="008C33A0"/>
    <w:pPr>
      <w:spacing w:after="0" w:line="240" w:lineRule="auto"/>
    </w:pPr>
    <w:rPr>
      <w:rFonts w:ascii="Times New Roman" w:eastAsia="Times New Roman" w:hAnsi="Times New Roman" w:cs="Times New Roman"/>
      <w:sz w:val="20"/>
      <w:szCs w:val="20"/>
      <w:lang w:eastAsia="da-DK"/>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stetabel6-farverig-farve5">
    <w:name w:val="List Table 6 Colorful Accent 5"/>
    <w:basedOn w:val="Tabel-Normal"/>
    <w:uiPriority w:val="51"/>
    <w:rsid w:val="00646407"/>
    <w:pPr>
      <w:spacing w:after="0" w:line="240" w:lineRule="auto"/>
    </w:pPr>
    <w:rPr>
      <w:color w:val="31849B" w:themeColor="accent5" w:themeShade="BF"/>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customStyle="1" w:styleId="Overskrift4Tegn">
    <w:name w:val="Overskrift 4 Tegn"/>
    <w:basedOn w:val="Standardskrifttypeiafsnit"/>
    <w:link w:val="Overskrift4"/>
    <w:uiPriority w:val="9"/>
    <w:rsid w:val="008C49A3"/>
    <w:rPr>
      <w:rFonts w:asciiTheme="majorHAnsi" w:eastAsiaTheme="majorEastAsia" w:hAnsiTheme="majorHAnsi" w:cstheme="majorBidi"/>
      <w:i/>
      <w:iCs/>
      <w:color w:val="365F91" w:themeColor="accent1" w:themeShade="BF"/>
    </w:rPr>
  </w:style>
  <w:style w:type="paragraph" w:customStyle="1" w:styleId="col-xs-offset-1">
    <w:name w:val="col-xs-offset-1"/>
    <w:basedOn w:val="Normal"/>
    <w:rsid w:val="00F52F8E"/>
    <w:pPr>
      <w:spacing w:after="150" w:line="240" w:lineRule="auto"/>
      <w:ind w:left="979"/>
    </w:pPr>
    <w:rPr>
      <w:rFonts w:ascii="Times New Roman" w:eastAsia="Times New Roman" w:hAnsi="Times New Roman" w:cs="Times New Roman"/>
      <w:sz w:val="24"/>
      <w:szCs w:val="24"/>
      <w:lang w:eastAsia="da-DK"/>
    </w:rPr>
  </w:style>
  <w:style w:type="paragraph" w:styleId="Indholdsfortegnelse3">
    <w:name w:val="toc 3"/>
    <w:basedOn w:val="Normal"/>
    <w:next w:val="Normal"/>
    <w:autoRedefine/>
    <w:uiPriority w:val="39"/>
    <w:unhideWhenUsed/>
    <w:rsid w:val="00C52C8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24732">
      <w:bodyDiv w:val="1"/>
      <w:marLeft w:val="0"/>
      <w:marRight w:val="0"/>
      <w:marTop w:val="0"/>
      <w:marBottom w:val="0"/>
      <w:divBdr>
        <w:top w:val="none" w:sz="0" w:space="0" w:color="auto"/>
        <w:left w:val="none" w:sz="0" w:space="0" w:color="auto"/>
        <w:bottom w:val="none" w:sz="0" w:space="0" w:color="auto"/>
        <w:right w:val="none" w:sz="0" w:space="0" w:color="auto"/>
      </w:divBdr>
    </w:div>
    <w:div w:id="74018399">
      <w:bodyDiv w:val="1"/>
      <w:marLeft w:val="0"/>
      <w:marRight w:val="0"/>
      <w:marTop w:val="0"/>
      <w:marBottom w:val="0"/>
      <w:divBdr>
        <w:top w:val="none" w:sz="0" w:space="0" w:color="auto"/>
        <w:left w:val="none" w:sz="0" w:space="0" w:color="auto"/>
        <w:bottom w:val="none" w:sz="0" w:space="0" w:color="auto"/>
        <w:right w:val="none" w:sz="0" w:space="0" w:color="auto"/>
      </w:divBdr>
    </w:div>
    <w:div w:id="958031929">
      <w:bodyDiv w:val="1"/>
      <w:marLeft w:val="0"/>
      <w:marRight w:val="0"/>
      <w:marTop w:val="0"/>
      <w:marBottom w:val="0"/>
      <w:divBdr>
        <w:top w:val="none" w:sz="0" w:space="0" w:color="auto"/>
        <w:left w:val="none" w:sz="0" w:space="0" w:color="auto"/>
        <w:bottom w:val="none" w:sz="0" w:space="0" w:color="auto"/>
        <w:right w:val="none" w:sz="0" w:space="0" w:color="auto"/>
      </w:divBdr>
    </w:div>
    <w:div w:id="1791582874">
      <w:bodyDiv w:val="1"/>
      <w:marLeft w:val="0"/>
      <w:marRight w:val="0"/>
      <w:marTop w:val="0"/>
      <w:marBottom w:val="1995"/>
      <w:divBdr>
        <w:top w:val="none" w:sz="0" w:space="0" w:color="auto"/>
        <w:left w:val="none" w:sz="0" w:space="0" w:color="auto"/>
        <w:bottom w:val="none" w:sz="0" w:space="0" w:color="auto"/>
        <w:right w:val="none" w:sz="0" w:space="0" w:color="auto"/>
      </w:divBdr>
      <w:divsChild>
        <w:div w:id="728961715">
          <w:marLeft w:val="0"/>
          <w:marRight w:val="0"/>
          <w:marTop w:val="0"/>
          <w:marBottom w:val="0"/>
          <w:divBdr>
            <w:top w:val="none" w:sz="0" w:space="0" w:color="auto"/>
            <w:left w:val="none" w:sz="0" w:space="0" w:color="auto"/>
            <w:bottom w:val="none" w:sz="0" w:space="0" w:color="auto"/>
            <w:right w:val="none" w:sz="0" w:space="0" w:color="auto"/>
          </w:divBdr>
          <w:divsChild>
            <w:div w:id="2075086161">
              <w:marLeft w:val="0"/>
              <w:marRight w:val="0"/>
              <w:marTop w:val="0"/>
              <w:marBottom w:val="0"/>
              <w:divBdr>
                <w:top w:val="none" w:sz="0" w:space="0" w:color="auto"/>
                <w:left w:val="none" w:sz="0" w:space="0" w:color="auto"/>
                <w:bottom w:val="none" w:sz="0" w:space="0" w:color="auto"/>
                <w:right w:val="none" w:sz="0" w:space="0" w:color="auto"/>
              </w:divBdr>
              <w:divsChild>
                <w:div w:id="1519083974">
                  <w:marLeft w:val="0"/>
                  <w:marRight w:val="0"/>
                  <w:marTop w:val="0"/>
                  <w:marBottom w:val="0"/>
                  <w:divBdr>
                    <w:top w:val="none" w:sz="0" w:space="0" w:color="auto"/>
                    <w:left w:val="none" w:sz="0" w:space="0" w:color="auto"/>
                    <w:bottom w:val="none" w:sz="0" w:space="0" w:color="auto"/>
                    <w:right w:val="none" w:sz="0" w:space="0" w:color="auto"/>
                  </w:divBdr>
                  <w:divsChild>
                    <w:div w:id="928660296">
                      <w:marLeft w:val="0"/>
                      <w:marRight w:val="0"/>
                      <w:marTop w:val="0"/>
                      <w:marBottom w:val="0"/>
                      <w:divBdr>
                        <w:top w:val="none" w:sz="0" w:space="0" w:color="auto"/>
                        <w:left w:val="none" w:sz="0" w:space="0" w:color="auto"/>
                        <w:bottom w:val="none" w:sz="0" w:space="0" w:color="auto"/>
                        <w:right w:val="none" w:sz="0" w:space="0" w:color="auto"/>
                      </w:divBdr>
                      <w:divsChild>
                        <w:div w:id="208567743">
                          <w:marLeft w:val="-225"/>
                          <w:marRight w:val="-225"/>
                          <w:marTop w:val="0"/>
                          <w:marBottom w:val="0"/>
                          <w:divBdr>
                            <w:top w:val="none" w:sz="0" w:space="0" w:color="auto"/>
                            <w:left w:val="none" w:sz="0" w:space="0" w:color="auto"/>
                            <w:bottom w:val="none" w:sz="0" w:space="0" w:color="auto"/>
                            <w:right w:val="none" w:sz="0" w:space="0" w:color="auto"/>
                          </w:divBdr>
                          <w:divsChild>
                            <w:div w:id="1678724438">
                              <w:marLeft w:val="0"/>
                              <w:marRight w:val="0"/>
                              <w:marTop w:val="0"/>
                              <w:marBottom w:val="0"/>
                              <w:divBdr>
                                <w:top w:val="none" w:sz="0" w:space="0" w:color="auto"/>
                                <w:left w:val="none" w:sz="0" w:space="0" w:color="auto"/>
                                <w:bottom w:val="none" w:sz="0" w:space="0" w:color="auto"/>
                                <w:right w:val="none" w:sz="0" w:space="0" w:color="auto"/>
                              </w:divBdr>
                              <w:divsChild>
                                <w:div w:id="177740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1drv.ms/x/s!ArrtD3f1fvRqgib90HoC7aGa_6hW" TargetMode="External"/><Relationship Id="rId13" Type="http://schemas.openxmlformats.org/officeDocument/2006/relationships/hyperlink" Target="https://services.datafordeler.dk/GeoDK/topo_skaermkort/1/wms" TargetMode="Externa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1drv.ms/f/s!ArrtD3f1fvRqgQKiUR9koHYSotyv" TargetMode="Externa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1drv.ms/x/s!ArrtD3f1fvRqgib90HoC7aGa_6hW"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certservices.datafordeler.dk/DAGI/DAGI/1/rest/DAGI"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ertservices.datafordeler.dk/" TargetMode="External"/><Relationship Id="rId1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M:\Personlig\dokumentation\GD1%20GD2%20GD7\skabelon_logo_daf.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utura Bk BT">
    <w:altName w:val="Segoe UI"/>
    <w:charset w:val="00"/>
    <w:family w:val="swiss"/>
    <w:pitch w:val="variable"/>
    <w:sig w:usb0="00000001" w:usb1="00000000" w:usb2="00000000" w:usb3="00000000" w:csb0="0000001B"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ource Sans Pro">
    <w:altName w:val="Cambria Math"/>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1304"/>
  <w:hyphenationZone w:val="425"/>
  <w:characterSpacingControl w:val="doNotCompress"/>
  <w:compat>
    <w:useFELayout/>
    <w:compatSetting w:name="compatibilityMode" w:uri="http://schemas.microsoft.com/office/word" w:val="12"/>
  </w:compat>
  <w:rsids>
    <w:rsidRoot w:val="000B4AD1"/>
    <w:rsid w:val="000B4AD1"/>
    <w:rsid w:val="008232F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a-DK" w:eastAsia="da-D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7EFFB4-3B19-48EC-B321-E5BB7F330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skabelon_logo_daf.dotx</Template>
  <TotalTime>0</TotalTime>
  <Pages>11</Pages>
  <Words>2017</Words>
  <Characters>12306</Characters>
  <Application>Microsoft Office Word</Application>
  <DocSecurity>0</DocSecurity>
  <Lines>102</Lines>
  <Paragraphs>28</Paragraphs>
  <ScaleCrop>false</ScaleCrop>
  <HeadingPairs>
    <vt:vector size="2" baseType="variant">
      <vt:variant>
        <vt:lpstr>Titel</vt:lpstr>
      </vt:variant>
      <vt:variant>
        <vt:i4>1</vt:i4>
      </vt:variant>
    </vt:vector>
  </HeadingPairs>
  <TitlesOfParts>
    <vt:vector size="1" baseType="lpstr">
      <vt:lpstr/>
    </vt:vector>
  </TitlesOfParts>
  <Company>SDFE</Company>
  <LinksUpToDate>false</LinksUpToDate>
  <CharactersWithSpaces>14295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 Schou</dc:creator>
  <cp:lastModifiedBy>Maria Klostermann Tapdrup</cp:lastModifiedBy>
  <cp:revision>2</cp:revision>
  <cp:lastPrinted>2017-07-14T10:01:00Z</cp:lastPrinted>
  <dcterms:created xsi:type="dcterms:W3CDTF">2018-12-20T07:05:00Z</dcterms:created>
  <dcterms:modified xsi:type="dcterms:W3CDTF">2018-12-20T07:05:00Z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DocumentDate">
    <vt:lpwstr>42723</vt:lpwstr>
  </property>
  <property fmtid="{D5CDD505-2E9C-101B-9397-08002B2CF9AE}" pid="3" name="SD_IntegrationInfoAdded">
    <vt:bool>true</vt:bool>
  </property>
  <property fmtid="{D5CDD505-2E9C-101B-9397-08002B2CF9AE}" pid="4" name="ContentRemapped">
    <vt:lpwstr>true</vt:lpwstr>
  </property>
</Properties>
</file>